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44" w:rsidRPr="00BA5A44" w:rsidRDefault="00BA5A44" w:rsidP="00BA5A44">
      <w:pPr>
        <w:jc w:val="both"/>
        <w:rPr>
          <w:sz w:val="32"/>
          <w:szCs w:val="32"/>
          <w:lang w:bidi="ar-AE"/>
        </w:rPr>
      </w:pPr>
      <w:r w:rsidRPr="00BA5A44">
        <w:rPr>
          <w:rFonts w:hint="cs"/>
          <w:sz w:val="32"/>
          <w:szCs w:val="32"/>
          <w:rtl/>
          <w:lang w:bidi="ar-AE"/>
        </w:rPr>
        <w:t>مقالات</w:t>
      </w:r>
    </w:p>
    <w:p w:rsidR="00BA5A44" w:rsidRPr="00BA5A44" w:rsidRDefault="00BA5A44" w:rsidP="00BA5A44">
      <w:pPr>
        <w:jc w:val="both"/>
        <w:rPr>
          <w:b/>
          <w:bCs/>
          <w:sz w:val="32"/>
          <w:szCs w:val="32"/>
          <w:rtl/>
          <w:lang w:bidi="ar-AE"/>
        </w:rPr>
      </w:pPr>
      <w:r>
        <w:rPr>
          <w:rFonts w:cs="Arial" w:hint="cs"/>
          <w:sz w:val="32"/>
          <w:szCs w:val="32"/>
          <w:rtl/>
          <w:lang w:bidi="ar-AE"/>
        </w:rPr>
        <w:t xml:space="preserve">                                   </w:t>
      </w:r>
      <w:r w:rsidRPr="00BA5A44">
        <w:rPr>
          <w:rFonts w:cs="Arial"/>
          <w:b/>
          <w:bCs/>
          <w:sz w:val="32"/>
          <w:szCs w:val="32"/>
          <w:rtl/>
          <w:lang w:bidi="ar-AE"/>
        </w:rPr>
        <w:t>خصخصة الحروب</w:t>
      </w:r>
    </w:p>
    <w:p w:rsidR="00BA5A44" w:rsidRPr="00BA5A44" w:rsidRDefault="00BA5A44" w:rsidP="00BA5A44">
      <w:pPr>
        <w:jc w:val="both"/>
        <w:rPr>
          <w:b/>
          <w:bCs/>
          <w:sz w:val="32"/>
          <w:szCs w:val="32"/>
          <w:rtl/>
          <w:lang w:bidi="ar-AE"/>
        </w:rPr>
      </w:pPr>
      <w:r>
        <w:rPr>
          <w:rFonts w:cs="Arial" w:hint="cs"/>
          <w:sz w:val="32"/>
          <w:szCs w:val="32"/>
          <w:rtl/>
          <w:lang w:bidi="ar-AE"/>
        </w:rPr>
        <w:t xml:space="preserve">                                                                         </w:t>
      </w:r>
      <w:r w:rsidRPr="00BA5A44">
        <w:rPr>
          <w:rFonts w:cs="Arial"/>
          <w:b/>
          <w:bCs/>
          <w:sz w:val="32"/>
          <w:szCs w:val="32"/>
          <w:rtl/>
          <w:lang w:bidi="ar-AE"/>
        </w:rPr>
        <w:t>بشير عبد الفتاح</w:t>
      </w:r>
      <w:r w:rsidRPr="00BA5A44">
        <w:rPr>
          <w:rFonts w:hint="cs"/>
          <w:b/>
          <w:bCs/>
          <w:sz w:val="32"/>
          <w:szCs w:val="32"/>
          <w:rtl/>
          <w:lang w:bidi="ar-AE"/>
        </w:rPr>
        <w:t xml:space="preserve"> *</w:t>
      </w:r>
    </w:p>
    <w:p w:rsidR="00BA5A44" w:rsidRPr="00B754B7" w:rsidRDefault="00BA5A44" w:rsidP="005A1D97">
      <w:pPr>
        <w:jc w:val="both"/>
        <w:rPr>
          <w:i/>
          <w:iCs/>
          <w:sz w:val="32"/>
          <w:szCs w:val="32"/>
          <w:rtl/>
          <w:lang w:bidi="ar-AE"/>
        </w:rPr>
      </w:pPr>
      <w:bookmarkStart w:id="0" w:name="_GoBack"/>
      <w:r w:rsidRPr="00B754B7">
        <w:rPr>
          <w:rFonts w:cs="Arial"/>
          <w:i/>
          <w:iCs/>
          <w:sz w:val="32"/>
          <w:szCs w:val="32"/>
          <w:rtl/>
          <w:lang w:bidi="ar-AE"/>
        </w:rPr>
        <w:t>قبل ما يربو على قرن خلا من الزمن، استلهم السوسيولوج</w:t>
      </w:r>
      <w:r w:rsidR="005A1D97" w:rsidRPr="00B754B7">
        <w:rPr>
          <w:rFonts w:cs="Arial" w:hint="cs"/>
          <w:i/>
          <w:iCs/>
          <w:sz w:val="32"/>
          <w:szCs w:val="32"/>
          <w:rtl/>
          <w:lang w:bidi="ar-AE"/>
        </w:rPr>
        <w:t>ي</w:t>
      </w:r>
      <w:r w:rsidRPr="00B754B7">
        <w:rPr>
          <w:rFonts w:cs="Arial"/>
          <w:i/>
          <w:iCs/>
          <w:sz w:val="32"/>
          <w:szCs w:val="32"/>
          <w:rtl/>
          <w:lang w:bidi="ar-AE"/>
        </w:rPr>
        <w:t xml:space="preserve"> الألمان</w:t>
      </w:r>
      <w:r w:rsidR="005A1D97" w:rsidRPr="00B754B7">
        <w:rPr>
          <w:rFonts w:cs="Arial" w:hint="cs"/>
          <w:i/>
          <w:iCs/>
          <w:sz w:val="32"/>
          <w:szCs w:val="32"/>
          <w:rtl/>
          <w:lang w:bidi="ar-AE"/>
        </w:rPr>
        <w:t>ي</w:t>
      </w:r>
      <w:r w:rsidRPr="00B754B7">
        <w:rPr>
          <w:rFonts w:cs="Arial"/>
          <w:i/>
          <w:iCs/>
          <w:sz w:val="32"/>
          <w:szCs w:val="32"/>
          <w:rtl/>
          <w:lang w:bidi="ar-AE"/>
        </w:rPr>
        <w:t xml:space="preserve"> الشهير، ماكس فيبر، من ركائز النظام الدول</w:t>
      </w:r>
      <w:r w:rsidR="005A1D97" w:rsidRPr="00B754B7">
        <w:rPr>
          <w:rFonts w:cs="Arial" w:hint="cs"/>
          <w:i/>
          <w:iCs/>
          <w:sz w:val="32"/>
          <w:szCs w:val="32"/>
          <w:rtl/>
          <w:lang w:bidi="ar-AE"/>
        </w:rPr>
        <w:t>ي</w:t>
      </w:r>
      <w:r w:rsidRPr="00B754B7">
        <w:rPr>
          <w:rFonts w:cs="Arial"/>
          <w:i/>
          <w:iCs/>
          <w:sz w:val="32"/>
          <w:szCs w:val="32"/>
          <w:rtl/>
          <w:lang w:bidi="ar-AE"/>
        </w:rPr>
        <w:t xml:space="preserve"> الوستفال</w:t>
      </w:r>
      <w:r w:rsidR="005A1D97" w:rsidRPr="00B754B7">
        <w:rPr>
          <w:rFonts w:cs="Arial" w:hint="cs"/>
          <w:i/>
          <w:iCs/>
          <w:sz w:val="32"/>
          <w:szCs w:val="32"/>
          <w:rtl/>
          <w:lang w:bidi="ar-AE"/>
        </w:rPr>
        <w:t>ي</w:t>
      </w:r>
      <w:r w:rsidRPr="00B754B7">
        <w:rPr>
          <w:rFonts w:cs="Arial"/>
          <w:i/>
          <w:iCs/>
          <w:sz w:val="32"/>
          <w:szCs w:val="32"/>
          <w:rtl/>
          <w:lang w:bidi="ar-AE"/>
        </w:rPr>
        <w:t>؛ أطروحته المتعلقة بأن الدولة، دون سواها، تبقى صاحبة الحق الحصر</w:t>
      </w:r>
      <w:r w:rsidR="005A1D97" w:rsidRPr="00B754B7">
        <w:rPr>
          <w:rFonts w:cs="Arial" w:hint="cs"/>
          <w:i/>
          <w:iCs/>
          <w:sz w:val="32"/>
          <w:szCs w:val="32"/>
          <w:rtl/>
          <w:lang w:bidi="ar-AE"/>
        </w:rPr>
        <w:t>ي</w:t>
      </w:r>
      <w:r w:rsidRPr="00B754B7">
        <w:rPr>
          <w:rFonts w:cs="Arial"/>
          <w:i/>
          <w:iCs/>
          <w:sz w:val="32"/>
          <w:szCs w:val="32"/>
          <w:rtl/>
          <w:lang w:bidi="ar-AE"/>
        </w:rPr>
        <w:t>، والمطلق، ف</w:t>
      </w:r>
      <w:r w:rsidR="005A1D97" w:rsidRPr="00B754B7">
        <w:rPr>
          <w:rFonts w:cs="Arial" w:hint="cs"/>
          <w:i/>
          <w:iCs/>
          <w:sz w:val="32"/>
          <w:szCs w:val="32"/>
          <w:rtl/>
          <w:lang w:bidi="ar-AE"/>
        </w:rPr>
        <w:t>ي</w:t>
      </w:r>
      <w:r w:rsidRPr="00B754B7">
        <w:rPr>
          <w:rFonts w:cs="Arial"/>
          <w:i/>
          <w:iCs/>
          <w:sz w:val="32"/>
          <w:szCs w:val="32"/>
          <w:rtl/>
          <w:lang w:bidi="ar-AE"/>
        </w:rPr>
        <w:t xml:space="preserve"> احتكار شرعية استخدام القوة، ومباشرة الإرغام، وممارسة العنف المُقنن.</w:t>
      </w:r>
    </w:p>
    <w:bookmarkEnd w:id="0"/>
    <w:p w:rsidR="00BA5A44" w:rsidRPr="00BA5A44" w:rsidRDefault="00BA5A44" w:rsidP="005A1D97">
      <w:pPr>
        <w:jc w:val="both"/>
        <w:rPr>
          <w:sz w:val="32"/>
          <w:szCs w:val="32"/>
          <w:rtl/>
          <w:lang w:bidi="ar-AE"/>
        </w:rPr>
      </w:pPr>
      <w:r w:rsidRPr="00BA5A44">
        <w:rPr>
          <w:rFonts w:cs="Arial"/>
          <w:sz w:val="32"/>
          <w:szCs w:val="32"/>
          <w:rtl/>
          <w:lang w:bidi="ar-AE"/>
        </w:rPr>
        <w:t>واقعيا</w:t>
      </w:r>
      <w:r w:rsidR="005A1D97">
        <w:rPr>
          <w:rFonts w:cs="Arial" w:hint="cs"/>
          <w:sz w:val="32"/>
          <w:szCs w:val="32"/>
          <w:rtl/>
          <w:lang w:bidi="ar-AE"/>
        </w:rPr>
        <w:t>ً</w:t>
      </w:r>
      <w:r w:rsidRPr="00BA5A44">
        <w:rPr>
          <w:rFonts w:cs="Arial"/>
          <w:sz w:val="32"/>
          <w:szCs w:val="32"/>
          <w:rtl/>
          <w:lang w:bidi="ar-AE"/>
        </w:rPr>
        <w:t>، تضرب ظاهرة المرتزقة، أو «المقاتلين الأُجراء»، بجذورها الممتدة، ف</w:t>
      </w:r>
      <w:r w:rsidR="005A1D97">
        <w:rPr>
          <w:rFonts w:cs="Arial" w:hint="cs"/>
          <w:sz w:val="32"/>
          <w:szCs w:val="32"/>
          <w:rtl/>
          <w:lang w:bidi="ar-AE"/>
        </w:rPr>
        <w:t>ي</w:t>
      </w:r>
      <w:r w:rsidRPr="00BA5A44">
        <w:rPr>
          <w:rFonts w:cs="Arial"/>
          <w:sz w:val="32"/>
          <w:szCs w:val="32"/>
          <w:rtl/>
          <w:lang w:bidi="ar-AE"/>
        </w:rPr>
        <w:t xml:space="preserve"> عمق التاريخ البشرى. فف</w:t>
      </w:r>
      <w:r w:rsidR="005A1D97">
        <w:rPr>
          <w:rFonts w:cs="Arial" w:hint="cs"/>
          <w:sz w:val="32"/>
          <w:szCs w:val="32"/>
          <w:rtl/>
          <w:lang w:bidi="ar-AE"/>
        </w:rPr>
        <w:t>ي</w:t>
      </w:r>
      <w:r w:rsidRPr="00BA5A44">
        <w:rPr>
          <w:rFonts w:cs="Arial"/>
          <w:sz w:val="32"/>
          <w:szCs w:val="32"/>
          <w:rtl/>
          <w:lang w:bidi="ar-AE"/>
        </w:rPr>
        <w:t xml:space="preserve"> غابر الأزمان، استخدم اليونانيون المقاتلين المأجورين، كما اعتمدت عليهم قرطاج ف</w:t>
      </w:r>
      <w:r w:rsidR="005A1D97">
        <w:rPr>
          <w:rFonts w:cs="Arial" w:hint="cs"/>
          <w:sz w:val="32"/>
          <w:szCs w:val="32"/>
          <w:rtl/>
          <w:lang w:bidi="ar-AE"/>
        </w:rPr>
        <w:t>ي</w:t>
      </w:r>
      <w:r w:rsidRPr="00BA5A44">
        <w:rPr>
          <w:rFonts w:cs="Arial"/>
          <w:sz w:val="32"/>
          <w:szCs w:val="32"/>
          <w:rtl/>
          <w:lang w:bidi="ar-AE"/>
        </w:rPr>
        <w:t xml:space="preserve"> حروبها ضد روما، فيما استعان بهم الصليبيون ف</w:t>
      </w:r>
      <w:r w:rsidR="005A1D97">
        <w:rPr>
          <w:rFonts w:cs="Arial" w:hint="cs"/>
          <w:sz w:val="32"/>
          <w:szCs w:val="32"/>
          <w:rtl/>
          <w:lang w:bidi="ar-AE"/>
        </w:rPr>
        <w:t>ي</w:t>
      </w:r>
      <w:r w:rsidRPr="00BA5A44">
        <w:rPr>
          <w:rFonts w:cs="Arial"/>
          <w:sz w:val="32"/>
          <w:szCs w:val="32"/>
          <w:rtl/>
          <w:lang w:bidi="ar-AE"/>
        </w:rPr>
        <w:t xml:space="preserve"> حملاتهم العسكرية ضد العرب والمسلمين، قبل ما ينيف على أحد عشر قرنا</w:t>
      </w:r>
      <w:r w:rsidR="005A1D97">
        <w:rPr>
          <w:rFonts w:cs="Arial" w:hint="cs"/>
          <w:sz w:val="32"/>
          <w:szCs w:val="32"/>
          <w:rtl/>
          <w:lang w:bidi="ar-AE"/>
        </w:rPr>
        <w:t>ً</w:t>
      </w:r>
      <w:r w:rsidRPr="00BA5A44">
        <w:rPr>
          <w:rFonts w:cs="Arial"/>
          <w:sz w:val="32"/>
          <w:szCs w:val="32"/>
          <w:rtl/>
          <w:lang w:bidi="ar-AE"/>
        </w:rPr>
        <w:t xml:space="preserve"> ميلاديا</w:t>
      </w:r>
      <w:r w:rsidR="005A1D97">
        <w:rPr>
          <w:rFonts w:cs="Arial" w:hint="cs"/>
          <w:sz w:val="32"/>
          <w:szCs w:val="32"/>
          <w:rtl/>
          <w:lang w:bidi="ar-AE"/>
        </w:rPr>
        <w:t>ً</w:t>
      </w:r>
      <w:r w:rsidRPr="00BA5A44">
        <w:rPr>
          <w:rFonts w:cs="Arial"/>
          <w:sz w:val="32"/>
          <w:szCs w:val="32"/>
          <w:rtl/>
          <w:lang w:bidi="ar-AE"/>
        </w:rPr>
        <w:t>.</w:t>
      </w:r>
    </w:p>
    <w:p w:rsidR="00BA5A44" w:rsidRPr="00BA5A44" w:rsidRDefault="00BA5A44" w:rsidP="005A1D97">
      <w:pPr>
        <w:jc w:val="both"/>
        <w:rPr>
          <w:sz w:val="32"/>
          <w:szCs w:val="32"/>
          <w:rtl/>
          <w:lang w:bidi="ar-AE"/>
        </w:rPr>
      </w:pPr>
      <w:r w:rsidRPr="00BA5A44">
        <w:rPr>
          <w:rFonts w:cs="Arial"/>
          <w:sz w:val="32"/>
          <w:szCs w:val="32"/>
          <w:rtl/>
          <w:lang w:bidi="ar-AE"/>
        </w:rPr>
        <w:t>وف</w:t>
      </w:r>
      <w:r w:rsidR="005A1D97">
        <w:rPr>
          <w:rFonts w:cs="Arial" w:hint="cs"/>
          <w:sz w:val="32"/>
          <w:szCs w:val="32"/>
          <w:rtl/>
          <w:lang w:bidi="ar-AE"/>
        </w:rPr>
        <w:t>ي</w:t>
      </w:r>
      <w:r w:rsidRPr="00BA5A44">
        <w:rPr>
          <w:rFonts w:cs="Arial"/>
          <w:sz w:val="32"/>
          <w:szCs w:val="32"/>
          <w:rtl/>
          <w:lang w:bidi="ar-AE"/>
        </w:rPr>
        <w:t xml:space="preserve"> حاضر أيامنا، يتصاعد دور المرتزقة، أو ما بات يعرف بـ«المتعاقدين العسكريين الخاصين»، الذين يقاتلون من أجل المال، غير مكترثين بمسببات الحروب، ولا أهدافها، أو عقائد المتقاتلين فيها. حتى امتلأت بهم ساحات الوغى، إما كمجندين مقاتلين، أو مكلفين بحماية الشخصيات العامة والأثرياء والأوليجارشيين، أو تأمين مراكز استراتيجية، كآبار النفط، والمناجم، والمجمعات الصناعية التابعة للشركات الكبرى، أو أمراء الحروب.</w:t>
      </w:r>
    </w:p>
    <w:p w:rsidR="00BA5A44" w:rsidRPr="00BA5A44" w:rsidRDefault="00BA5A44" w:rsidP="005A1D97">
      <w:pPr>
        <w:jc w:val="both"/>
        <w:rPr>
          <w:sz w:val="32"/>
          <w:szCs w:val="32"/>
          <w:rtl/>
          <w:lang w:bidi="ar-AE"/>
        </w:rPr>
      </w:pPr>
      <w:r w:rsidRPr="00BA5A44">
        <w:rPr>
          <w:rFonts w:cs="Arial"/>
          <w:sz w:val="32"/>
          <w:szCs w:val="32"/>
          <w:rtl/>
          <w:lang w:bidi="ar-AE"/>
        </w:rPr>
        <w:t>وأخيرا</w:t>
      </w:r>
      <w:r w:rsidR="005A1D97">
        <w:rPr>
          <w:rFonts w:cs="Arial" w:hint="cs"/>
          <w:sz w:val="32"/>
          <w:szCs w:val="32"/>
          <w:rtl/>
          <w:lang w:bidi="ar-AE"/>
        </w:rPr>
        <w:t>ً</w:t>
      </w:r>
      <w:r w:rsidRPr="00BA5A44">
        <w:rPr>
          <w:rFonts w:cs="Arial"/>
          <w:sz w:val="32"/>
          <w:szCs w:val="32"/>
          <w:rtl/>
          <w:lang w:bidi="ar-AE"/>
        </w:rPr>
        <w:t>، يجر</w:t>
      </w:r>
      <w:r w:rsidR="005A1D97">
        <w:rPr>
          <w:rFonts w:cs="Arial" w:hint="cs"/>
          <w:sz w:val="32"/>
          <w:szCs w:val="32"/>
          <w:rtl/>
          <w:lang w:bidi="ar-AE"/>
        </w:rPr>
        <w:t>ي</w:t>
      </w:r>
      <w:r w:rsidRPr="00BA5A44">
        <w:rPr>
          <w:rFonts w:cs="Arial"/>
          <w:sz w:val="32"/>
          <w:szCs w:val="32"/>
          <w:rtl/>
          <w:lang w:bidi="ar-AE"/>
        </w:rPr>
        <w:t xml:space="preserve"> توظيف المرتزقة من قبل الحكومات لأداء بعض المهام، الت</w:t>
      </w:r>
      <w:r w:rsidR="005A1D97">
        <w:rPr>
          <w:rFonts w:cs="Arial" w:hint="cs"/>
          <w:sz w:val="32"/>
          <w:szCs w:val="32"/>
          <w:rtl/>
          <w:lang w:bidi="ar-AE"/>
        </w:rPr>
        <w:t>ي</w:t>
      </w:r>
      <w:r w:rsidRPr="00BA5A44">
        <w:rPr>
          <w:rFonts w:cs="Arial"/>
          <w:sz w:val="32"/>
          <w:szCs w:val="32"/>
          <w:rtl/>
          <w:lang w:bidi="ar-AE"/>
        </w:rPr>
        <w:t xml:space="preserve"> ظلت قرونا</w:t>
      </w:r>
      <w:r w:rsidR="005A1D97">
        <w:rPr>
          <w:rFonts w:cs="Arial" w:hint="cs"/>
          <w:sz w:val="32"/>
          <w:szCs w:val="32"/>
          <w:rtl/>
          <w:lang w:bidi="ar-AE"/>
        </w:rPr>
        <w:t>ً</w:t>
      </w:r>
      <w:r w:rsidRPr="00BA5A44">
        <w:rPr>
          <w:rFonts w:cs="Arial"/>
          <w:sz w:val="32"/>
          <w:szCs w:val="32"/>
          <w:rtl/>
          <w:lang w:bidi="ar-AE"/>
        </w:rPr>
        <w:t>، من صميم اختصاص الأجهزة الأمنية والجيوش النظامية، مثل توفير الأمن للبعثات الدبلوماسية، ورؤساء الدول، وحسم النزاعات المسلحة والأزمات، وإجهاض محاولات التمرد، وقمع الحركات الاحتجاجية، وتدريب الجيوش الوليدة والأجهزة الأمنية الناشئة.</w:t>
      </w:r>
    </w:p>
    <w:p w:rsidR="00BA5A44" w:rsidRPr="00BA5A44" w:rsidRDefault="00BA5A44" w:rsidP="005A1D97">
      <w:pPr>
        <w:jc w:val="both"/>
        <w:rPr>
          <w:sz w:val="32"/>
          <w:szCs w:val="32"/>
          <w:rtl/>
          <w:lang w:bidi="ar-AE"/>
        </w:rPr>
      </w:pPr>
      <w:r w:rsidRPr="00BA5A44">
        <w:rPr>
          <w:rFonts w:cs="Arial"/>
          <w:sz w:val="32"/>
          <w:szCs w:val="32"/>
          <w:rtl/>
          <w:lang w:bidi="ar-AE"/>
        </w:rPr>
        <w:t>ف</w:t>
      </w:r>
      <w:r w:rsidR="005A1D97">
        <w:rPr>
          <w:rFonts w:cs="Arial" w:hint="cs"/>
          <w:sz w:val="32"/>
          <w:szCs w:val="32"/>
          <w:rtl/>
          <w:lang w:bidi="ar-AE"/>
        </w:rPr>
        <w:t>ي</w:t>
      </w:r>
      <w:r w:rsidRPr="00BA5A44">
        <w:rPr>
          <w:rFonts w:cs="Arial"/>
          <w:sz w:val="32"/>
          <w:szCs w:val="32"/>
          <w:rtl/>
          <w:lang w:bidi="ar-AE"/>
        </w:rPr>
        <w:t xml:space="preserve"> مسارح العمليات، قد تلجأ بعض الجيوش النظامية، للاعتماد على المرتزقة، ابتغاء تحقيق ما يعرف بـ«التكامل القتال</w:t>
      </w:r>
      <w:r w:rsidR="005A1D97">
        <w:rPr>
          <w:rFonts w:cs="Arial" w:hint="cs"/>
          <w:sz w:val="32"/>
          <w:szCs w:val="32"/>
          <w:rtl/>
          <w:lang w:bidi="ar-AE"/>
        </w:rPr>
        <w:t>ي</w:t>
      </w:r>
      <w:r w:rsidRPr="00BA5A44">
        <w:rPr>
          <w:rFonts w:cs="Arial"/>
          <w:sz w:val="32"/>
          <w:szCs w:val="32"/>
          <w:rtl/>
          <w:lang w:bidi="ar-AE"/>
        </w:rPr>
        <w:t>». بحيث يتصدى المقاتلون المأجورون لمهام الحروب غير المتناظرة؛ كمواجهات المدن والشوارع وحروب العصابات، الت</w:t>
      </w:r>
      <w:r w:rsidR="005A1D97">
        <w:rPr>
          <w:rFonts w:cs="Arial" w:hint="cs"/>
          <w:sz w:val="32"/>
          <w:szCs w:val="32"/>
          <w:rtl/>
          <w:lang w:bidi="ar-AE"/>
        </w:rPr>
        <w:t>ي</w:t>
      </w:r>
      <w:r w:rsidRPr="00BA5A44">
        <w:rPr>
          <w:rFonts w:cs="Arial"/>
          <w:sz w:val="32"/>
          <w:szCs w:val="32"/>
          <w:rtl/>
          <w:lang w:bidi="ar-AE"/>
        </w:rPr>
        <w:t xml:space="preserve"> يستعص</w:t>
      </w:r>
      <w:r w:rsidR="005A1D97">
        <w:rPr>
          <w:rFonts w:cs="Arial" w:hint="cs"/>
          <w:sz w:val="32"/>
          <w:szCs w:val="32"/>
          <w:rtl/>
          <w:lang w:bidi="ar-AE"/>
        </w:rPr>
        <w:t>ي</w:t>
      </w:r>
      <w:r w:rsidRPr="00BA5A44">
        <w:rPr>
          <w:rFonts w:cs="Arial"/>
          <w:sz w:val="32"/>
          <w:szCs w:val="32"/>
          <w:rtl/>
          <w:lang w:bidi="ar-AE"/>
        </w:rPr>
        <w:t xml:space="preserve"> على الجيوش النظامية حسمها بسرعة وسهولة، وبأقل كلفة مادية وبشرية ممكنة. فبينما تعكف روسيا على توظيفهم ف</w:t>
      </w:r>
      <w:r w:rsidR="005A1D97">
        <w:rPr>
          <w:rFonts w:cs="Arial" w:hint="cs"/>
          <w:sz w:val="32"/>
          <w:szCs w:val="32"/>
          <w:rtl/>
          <w:lang w:bidi="ar-AE"/>
        </w:rPr>
        <w:t>ي</w:t>
      </w:r>
      <w:r w:rsidRPr="00BA5A44">
        <w:rPr>
          <w:rFonts w:cs="Arial"/>
          <w:sz w:val="32"/>
          <w:szCs w:val="32"/>
          <w:rtl/>
          <w:lang w:bidi="ar-AE"/>
        </w:rPr>
        <w:t xml:space="preserve"> حروب أوكرانيا منذ العام 2014؛ سبق للولايات المتحدة استخدامهم ف</w:t>
      </w:r>
      <w:r w:rsidR="005A1D97">
        <w:rPr>
          <w:rFonts w:cs="Arial" w:hint="cs"/>
          <w:sz w:val="32"/>
          <w:szCs w:val="32"/>
          <w:rtl/>
          <w:lang w:bidi="ar-AE"/>
        </w:rPr>
        <w:t>ي</w:t>
      </w:r>
      <w:r w:rsidRPr="00BA5A44">
        <w:rPr>
          <w:rFonts w:cs="Arial"/>
          <w:sz w:val="32"/>
          <w:szCs w:val="32"/>
          <w:rtl/>
          <w:lang w:bidi="ar-AE"/>
        </w:rPr>
        <w:t xml:space="preserve"> حربى العراق وأفغانستان، قبل عقدين مضيا. وخلال السنة المالية 2017، وجه البنتاجون 71% من موازنة العقود الفيدرالية، للشركات العسكرية الخاصة. وتوخيا منها لتوفير الأمن لسكان المستوطنات بالأراض</w:t>
      </w:r>
      <w:r w:rsidR="005A1D97">
        <w:rPr>
          <w:rFonts w:cs="Arial" w:hint="cs"/>
          <w:sz w:val="32"/>
          <w:szCs w:val="32"/>
          <w:rtl/>
          <w:lang w:bidi="ar-AE"/>
        </w:rPr>
        <w:t>ي</w:t>
      </w:r>
      <w:r w:rsidRPr="00BA5A44">
        <w:rPr>
          <w:rFonts w:cs="Arial"/>
          <w:sz w:val="32"/>
          <w:szCs w:val="32"/>
          <w:rtl/>
          <w:lang w:bidi="ar-AE"/>
        </w:rPr>
        <w:t xml:space="preserve"> الفلسطينية المحتلة، تعاقدت السلطات الإسرائيلية مع شركة «الخدمات الأمنية متعددة الجنسيات». وبدورها، تستعين الشركات </w:t>
      </w:r>
      <w:r w:rsidRPr="00BA5A44">
        <w:rPr>
          <w:rFonts w:cs="Arial"/>
          <w:sz w:val="32"/>
          <w:szCs w:val="32"/>
          <w:rtl/>
          <w:lang w:bidi="ar-AE"/>
        </w:rPr>
        <w:lastRenderedPageBreak/>
        <w:t>العابرة للقوميات، بالمقاتلين الأجراء. إذ أبرمت شركة «</w:t>
      </w:r>
      <w:proofErr w:type="spellStart"/>
      <w:r w:rsidRPr="00BA5A44">
        <w:rPr>
          <w:rFonts w:cs="Arial"/>
          <w:sz w:val="32"/>
          <w:szCs w:val="32"/>
          <w:rtl/>
          <w:lang w:bidi="ar-AE"/>
        </w:rPr>
        <w:t>ديفينس</w:t>
      </w:r>
      <w:proofErr w:type="spellEnd"/>
      <w:r w:rsidRPr="00BA5A44">
        <w:rPr>
          <w:rFonts w:cs="Arial"/>
          <w:sz w:val="32"/>
          <w:szCs w:val="32"/>
          <w:rtl/>
          <w:lang w:bidi="ar-AE"/>
        </w:rPr>
        <w:t xml:space="preserve"> </w:t>
      </w:r>
      <w:proofErr w:type="spellStart"/>
      <w:r w:rsidRPr="00BA5A44">
        <w:rPr>
          <w:rFonts w:cs="Arial"/>
          <w:sz w:val="32"/>
          <w:szCs w:val="32"/>
          <w:rtl/>
          <w:lang w:bidi="ar-AE"/>
        </w:rPr>
        <w:t>سيستمز</w:t>
      </w:r>
      <w:proofErr w:type="spellEnd"/>
      <w:r w:rsidRPr="00BA5A44">
        <w:rPr>
          <w:rFonts w:cs="Arial"/>
          <w:sz w:val="32"/>
          <w:szCs w:val="32"/>
          <w:rtl/>
          <w:lang w:bidi="ar-AE"/>
        </w:rPr>
        <w:t xml:space="preserve"> ليمتد»، عقودا</w:t>
      </w:r>
      <w:r w:rsidR="005A1D97">
        <w:rPr>
          <w:rFonts w:cs="Arial" w:hint="cs"/>
          <w:sz w:val="32"/>
          <w:szCs w:val="32"/>
          <w:rtl/>
          <w:lang w:bidi="ar-AE"/>
        </w:rPr>
        <w:t>ً</w:t>
      </w:r>
      <w:r w:rsidRPr="00BA5A44">
        <w:rPr>
          <w:rFonts w:cs="Arial"/>
          <w:sz w:val="32"/>
          <w:szCs w:val="32"/>
          <w:rtl/>
          <w:lang w:bidi="ar-AE"/>
        </w:rPr>
        <w:t xml:space="preserve"> مع شركات نفط كبرى مثل: «</w:t>
      </w:r>
      <w:proofErr w:type="spellStart"/>
      <w:r w:rsidRPr="00BA5A44">
        <w:rPr>
          <w:rFonts w:cs="Arial"/>
          <w:sz w:val="32"/>
          <w:szCs w:val="32"/>
          <w:rtl/>
          <w:lang w:bidi="ar-AE"/>
        </w:rPr>
        <w:t>تكساكو</w:t>
      </w:r>
      <w:proofErr w:type="spellEnd"/>
      <w:r w:rsidRPr="00BA5A44">
        <w:rPr>
          <w:rFonts w:cs="Arial"/>
          <w:sz w:val="32"/>
          <w:szCs w:val="32"/>
          <w:rtl/>
          <w:lang w:bidi="ar-AE"/>
        </w:rPr>
        <w:t>»، و«شيفرون»، لحماية مشاريعها وبنيتها التحتية ف</w:t>
      </w:r>
      <w:r w:rsidR="005A1D97">
        <w:rPr>
          <w:rFonts w:cs="Arial" w:hint="cs"/>
          <w:sz w:val="32"/>
          <w:szCs w:val="32"/>
          <w:rtl/>
          <w:lang w:bidi="ar-AE"/>
        </w:rPr>
        <w:t>ي</w:t>
      </w:r>
      <w:r w:rsidRPr="00BA5A44">
        <w:rPr>
          <w:rFonts w:cs="Arial"/>
          <w:sz w:val="32"/>
          <w:szCs w:val="32"/>
          <w:rtl/>
          <w:lang w:bidi="ar-AE"/>
        </w:rPr>
        <w:t xml:space="preserve"> البلدان المضطربة أمنيا</w:t>
      </w:r>
      <w:r w:rsidR="005A1D97">
        <w:rPr>
          <w:rFonts w:cs="Arial" w:hint="cs"/>
          <w:sz w:val="32"/>
          <w:szCs w:val="32"/>
          <w:rtl/>
          <w:lang w:bidi="ar-AE"/>
        </w:rPr>
        <w:t>ً</w:t>
      </w:r>
      <w:r w:rsidRPr="00BA5A44">
        <w:rPr>
          <w:rFonts w:cs="Arial"/>
          <w:sz w:val="32"/>
          <w:szCs w:val="32"/>
          <w:rtl/>
          <w:lang w:bidi="ar-AE"/>
        </w:rPr>
        <w:t xml:space="preserve"> مثل أنجولا، ونيجيريا. كذلك، تستعين منظمة الأمم المتحدة، ف</w:t>
      </w:r>
      <w:r w:rsidR="005A1D97">
        <w:rPr>
          <w:rFonts w:cs="Arial" w:hint="cs"/>
          <w:sz w:val="32"/>
          <w:szCs w:val="32"/>
          <w:rtl/>
          <w:lang w:bidi="ar-AE"/>
        </w:rPr>
        <w:t>ي</w:t>
      </w:r>
      <w:r w:rsidRPr="00BA5A44">
        <w:rPr>
          <w:rFonts w:cs="Arial"/>
          <w:sz w:val="32"/>
          <w:szCs w:val="32"/>
          <w:rtl/>
          <w:lang w:bidi="ar-AE"/>
        </w:rPr>
        <w:t xml:space="preserve"> بعض مهامها وعملياتها الأمنية حول العالم، بالشركات العسكرية الخاصة، لاسيما شركة «الخدمات الأمنية متعددة الجنسيات».</w:t>
      </w:r>
    </w:p>
    <w:p w:rsidR="00BA5A44" w:rsidRPr="00BA5A44" w:rsidRDefault="00BA5A44" w:rsidP="005A1D97">
      <w:pPr>
        <w:jc w:val="both"/>
        <w:rPr>
          <w:sz w:val="32"/>
          <w:szCs w:val="32"/>
          <w:rtl/>
          <w:lang w:bidi="ar-AE"/>
        </w:rPr>
      </w:pPr>
      <w:r w:rsidRPr="00BA5A44">
        <w:rPr>
          <w:rFonts w:cs="Arial"/>
          <w:sz w:val="32"/>
          <w:szCs w:val="32"/>
          <w:rtl/>
          <w:lang w:bidi="ar-AE"/>
        </w:rPr>
        <w:t>برغم ما قد يتيحه لها من منافع ميدانية تكتيكية، ينطو</w:t>
      </w:r>
      <w:r w:rsidR="005A1D97">
        <w:rPr>
          <w:rFonts w:cs="Arial" w:hint="cs"/>
          <w:sz w:val="32"/>
          <w:szCs w:val="32"/>
          <w:rtl/>
          <w:lang w:bidi="ar-AE"/>
        </w:rPr>
        <w:t>ي</w:t>
      </w:r>
      <w:r w:rsidRPr="00BA5A44">
        <w:rPr>
          <w:rFonts w:cs="Arial"/>
          <w:sz w:val="32"/>
          <w:szCs w:val="32"/>
          <w:rtl/>
          <w:lang w:bidi="ar-AE"/>
        </w:rPr>
        <w:t xml:space="preserve"> لجوء الدول والجيوش النظامية، إلى الاعتماد على المرتزقة، أو الشركات الأمنية الخاصة، على تداعيات استراتيجية بالغة الخطورة، لعل أبرزها:</w:t>
      </w:r>
    </w:p>
    <w:p w:rsidR="00BA5A44" w:rsidRPr="00BA5A44" w:rsidRDefault="00BA5A44" w:rsidP="005A1D97">
      <w:pPr>
        <w:jc w:val="both"/>
        <w:rPr>
          <w:sz w:val="32"/>
          <w:szCs w:val="32"/>
          <w:rtl/>
          <w:lang w:bidi="ar-AE"/>
        </w:rPr>
      </w:pPr>
      <w:r w:rsidRPr="00BA5A44">
        <w:rPr>
          <w:rFonts w:cs="Arial"/>
          <w:sz w:val="32"/>
          <w:szCs w:val="32"/>
          <w:rtl/>
          <w:lang w:bidi="ar-AE"/>
        </w:rPr>
        <w:t>تقويض المنظومات الأمنية الوطنية: فلقد أسهم انتشار المرتزقة والشركات الأمنية والدفاعية الخاصة، ف</w:t>
      </w:r>
      <w:r w:rsidR="005A1D97">
        <w:rPr>
          <w:rFonts w:cs="Arial" w:hint="cs"/>
          <w:sz w:val="32"/>
          <w:szCs w:val="32"/>
          <w:rtl/>
          <w:lang w:bidi="ar-AE"/>
        </w:rPr>
        <w:t>ي</w:t>
      </w:r>
      <w:r w:rsidRPr="00BA5A44">
        <w:rPr>
          <w:rFonts w:cs="Arial"/>
          <w:sz w:val="32"/>
          <w:szCs w:val="32"/>
          <w:rtl/>
          <w:lang w:bidi="ar-AE"/>
        </w:rPr>
        <w:t xml:space="preserve"> إعاقة تطور المنظومات الأمنية لدول عديدة. فحينما يُمنح عناصر تلك الفواعل العنيفة دون الدول، حق استخدام السلاح، بغير رقيب ولا حسيب، تتعاظم احتمالات ارتكابهم جرائم حرب، بل وانقلابهم على الجهة، الت</w:t>
      </w:r>
      <w:r w:rsidR="005A1D97">
        <w:rPr>
          <w:rFonts w:cs="Arial" w:hint="cs"/>
          <w:sz w:val="32"/>
          <w:szCs w:val="32"/>
          <w:rtl/>
          <w:lang w:bidi="ar-AE"/>
        </w:rPr>
        <w:t>ي</w:t>
      </w:r>
      <w:r w:rsidRPr="00BA5A44">
        <w:rPr>
          <w:rFonts w:cs="Arial"/>
          <w:sz w:val="32"/>
          <w:szCs w:val="32"/>
          <w:rtl/>
          <w:lang w:bidi="ar-AE"/>
        </w:rPr>
        <w:t xml:space="preserve"> يقاتلون لحسابها، أيا</w:t>
      </w:r>
      <w:r w:rsidR="005A1D97">
        <w:rPr>
          <w:rFonts w:cs="Arial" w:hint="cs"/>
          <w:sz w:val="32"/>
          <w:szCs w:val="32"/>
          <w:rtl/>
          <w:lang w:bidi="ar-AE"/>
        </w:rPr>
        <w:t>ً</w:t>
      </w:r>
      <w:r w:rsidRPr="00BA5A44">
        <w:rPr>
          <w:rFonts w:cs="Arial"/>
          <w:sz w:val="32"/>
          <w:szCs w:val="32"/>
          <w:rtl/>
          <w:lang w:bidi="ar-AE"/>
        </w:rPr>
        <w:t xml:space="preserve"> كانت. وما تمرد قائد «</w:t>
      </w:r>
      <w:proofErr w:type="spellStart"/>
      <w:r w:rsidRPr="00BA5A44">
        <w:rPr>
          <w:rFonts w:cs="Arial"/>
          <w:sz w:val="32"/>
          <w:szCs w:val="32"/>
          <w:rtl/>
          <w:lang w:bidi="ar-AE"/>
        </w:rPr>
        <w:t>فاجنر</w:t>
      </w:r>
      <w:proofErr w:type="spellEnd"/>
      <w:r w:rsidRPr="00BA5A44">
        <w:rPr>
          <w:rFonts w:cs="Arial"/>
          <w:sz w:val="32"/>
          <w:szCs w:val="32"/>
          <w:rtl/>
          <w:lang w:bidi="ar-AE"/>
        </w:rPr>
        <w:t xml:space="preserve">» الروسية، على </w:t>
      </w:r>
      <w:r w:rsidR="005A1D97" w:rsidRPr="00BA5A44">
        <w:rPr>
          <w:rFonts w:cs="Arial" w:hint="cs"/>
          <w:sz w:val="32"/>
          <w:szCs w:val="32"/>
          <w:rtl/>
          <w:lang w:bidi="ar-AE"/>
        </w:rPr>
        <w:t>الكرملين</w:t>
      </w:r>
      <w:r w:rsidRPr="00BA5A44">
        <w:rPr>
          <w:rFonts w:cs="Arial"/>
          <w:sz w:val="32"/>
          <w:szCs w:val="32"/>
          <w:rtl/>
          <w:lang w:bidi="ar-AE"/>
        </w:rPr>
        <w:t>، إبان حرب أوكرانيا، ببعيد. ومن شأن هكذا ممارسات، إرباك المؤسسات السياسية، واستنزاف المنظومات الأمنية.</w:t>
      </w:r>
    </w:p>
    <w:p w:rsidR="00BA5A44" w:rsidRPr="00BA5A44" w:rsidRDefault="00BA5A44" w:rsidP="004C3B18">
      <w:pPr>
        <w:jc w:val="both"/>
        <w:rPr>
          <w:sz w:val="32"/>
          <w:szCs w:val="32"/>
          <w:rtl/>
          <w:lang w:bidi="ar-AE"/>
        </w:rPr>
      </w:pPr>
      <w:r w:rsidRPr="00BA5A44">
        <w:rPr>
          <w:rFonts w:cs="Arial"/>
          <w:sz w:val="32"/>
          <w:szCs w:val="32"/>
          <w:rtl/>
          <w:lang w:bidi="ar-AE"/>
        </w:rPr>
        <w:t>ولقد حال انتشار تلك الفواعل المزعجة ف</w:t>
      </w:r>
      <w:r w:rsidR="004C3B18">
        <w:rPr>
          <w:rFonts w:cs="Arial" w:hint="cs"/>
          <w:sz w:val="32"/>
          <w:szCs w:val="32"/>
          <w:rtl/>
          <w:lang w:bidi="ar-AE"/>
        </w:rPr>
        <w:t>ي</w:t>
      </w:r>
      <w:r w:rsidRPr="00BA5A44">
        <w:rPr>
          <w:rFonts w:cs="Arial"/>
          <w:sz w:val="32"/>
          <w:szCs w:val="32"/>
          <w:rtl/>
          <w:lang w:bidi="ar-AE"/>
        </w:rPr>
        <w:t xml:space="preserve"> أفغانستان، على سبيل المثال، دون استكمال بناء منظومتها الأمنية، بعدما أفضى إلى تدهور القطاع الأمن</w:t>
      </w:r>
      <w:r w:rsidR="004C3B18">
        <w:rPr>
          <w:rFonts w:cs="Arial" w:hint="cs"/>
          <w:sz w:val="32"/>
          <w:szCs w:val="32"/>
          <w:rtl/>
          <w:lang w:bidi="ar-AE"/>
        </w:rPr>
        <w:t>ي</w:t>
      </w:r>
      <w:r w:rsidRPr="00BA5A44">
        <w:rPr>
          <w:rFonts w:cs="Arial"/>
          <w:sz w:val="32"/>
          <w:szCs w:val="32"/>
          <w:rtl/>
          <w:lang w:bidi="ar-AE"/>
        </w:rPr>
        <w:t>. الأمر الذ</w:t>
      </w:r>
      <w:r w:rsidR="004C3B18">
        <w:rPr>
          <w:rFonts w:cs="Arial" w:hint="cs"/>
          <w:sz w:val="32"/>
          <w:szCs w:val="32"/>
          <w:rtl/>
          <w:lang w:bidi="ar-AE"/>
        </w:rPr>
        <w:t>ي</w:t>
      </w:r>
      <w:r w:rsidRPr="00BA5A44">
        <w:rPr>
          <w:rFonts w:cs="Arial"/>
          <w:sz w:val="32"/>
          <w:szCs w:val="32"/>
          <w:rtl/>
          <w:lang w:bidi="ar-AE"/>
        </w:rPr>
        <w:t xml:space="preserve"> اضطر الرئيس الأفغان</w:t>
      </w:r>
      <w:r w:rsidR="004C3B18">
        <w:rPr>
          <w:rFonts w:cs="Arial" w:hint="cs"/>
          <w:sz w:val="32"/>
          <w:szCs w:val="32"/>
          <w:rtl/>
          <w:lang w:bidi="ar-AE"/>
        </w:rPr>
        <w:t>ي</w:t>
      </w:r>
      <w:r w:rsidRPr="00BA5A44">
        <w:rPr>
          <w:rFonts w:cs="Arial"/>
          <w:sz w:val="32"/>
          <w:szCs w:val="32"/>
          <w:rtl/>
          <w:lang w:bidi="ar-AE"/>
        </w:rPr>
        <w:t xml:space="preserve"> الأسبق، حامد كرزا</w:t>
      </w:r>
      <w:r w:rsidR="004C3B18">
        <w:rPr>
          <w:rFonts w:cs="Arial" w:hint="cs"/>
          <w:sz w:val="32"/>
          <w:szCs w:val="32"/>
          <w:rtl/>
          <w:lang w:bidi="ar-AE"/>
        </w:rPr>
        <w:t>ي</w:t>
      </w:r>
      <w:r w:rsidRPr="00BA5A44">
        <w:rPr>
          <w:rFonts w:cs="Arial"/>
          <w:sz w:val="32"/>
          <w:szCs w:val="32"/>
          <w:rtl/>
          <w:lang w:bidi="ar-AE"/>
        </w:rPr>
        <w:t>، عام 2010، إلى حظر نشاط ثمان</w:t>
      </w:r>
      <w:r w:rsidR="004C3B18">
        <w:rPr>
          <w:rFonts w:cs="Arial" w:hint="cs"/>
          <w:sz w:val="32"/>
          <w:szCs w:val="32"/>
          <w:rtl/>
          <w:lang w:bidi="ar-AE"/>
        </w:rPr>
        <w:t>ي</w:t>
      </w:r>
      <w:r w:rsidRPr="00BA5A44">
        <w:rPr>
          <w:rFonts w:cs="Arial"/>
          <w:sz w:val="32"/>
          <w:szCs w:val="32"/>
          <w:rtl/>
          <w:lang w:bidi="ar-AE"/>
        </w:rPr>
        <w:t xml:space="preserve"> شركات أمن خاصة، من أصل 54 شركة، كانت متعاقدة مع حكومة كابول، بينها «بلاك ووتر» الأمريكية. وف</w:t>
      </w:r>
      <w:r w:rsidR="004C3B18">
        <w:rPr>
          <w:rFonts w:cs="Arial" w:hint="cs"/>
          <w:sz w:val="32"/>
          <w:szCs w:val="32"/>
          <w:rtl/>
          <w:lang w:bidi="ar-AE"/>
        </w:rPr>
        <w:t>ي</w:t>
      </w:r>
      <w:r w:rsidRPr="00BA5A44">
        <w:rPr>
          <w:rFonts w:cs="Arial"/>
          <w:sz w:val="32"/>
          <w:szCs w:val="32"/>
          <w:rtl/>
          <w:lang w:bidi="ar-AE"/>
        </w:rPr>
        <w:t xml:space="preserve"> القرن السادس عشر، ندد، ميكيافيلل</w:t>
      </w:r>
      <w:r w:rsidR="004C3B18">
        <w:rPr>
          <w:rFonts w:cs="Arial" w:hint="cs"/>
          <w:sz w:val="32"/>
          <w:szCs w:val="32"/>
          <w:rtl/>
          <w:lang w:bidi="ar-AE"/>
        </w:rPr>
        <w:t>ي</w:t>
      </w:r>
      <w:r w:rsidRPr="00BA5A44">
        <w:rPr>
          <w:rFonts w:cs="Arial"/>
          <w:sz w:val="32"/>
          <w:szCs w:val="32"/>
          <w:rtl/>
          <w:lang w:bidi="ar-AE"/>
        </w:rPr>
        <w:t>، ف</w:t>
      </w:r>
      <w:r w:rsidR="004C3B18">
        <w:rPr>
          <w:rFonts w:cs="Arial" w:hint="cs"/>
          <w:sz w:val="32"/>
          <w:szCs w:val="32"/>
          <w:rtl/>
          <w:lang w:bidi="ar-AE"/>
        </w:rPr>
        <w:t>ي</w:t>
      </w:r>
      <w:r w:rsidRPr="00BA5A44">
        <w:rPr>
          <w:rFonts w:cs="Arial"/>
          <w:sz w:val="32"/>
          <w:szCs w:val="32"/>
          <w:rtl/>
          <w:lang w:bidi="ar-AE"/>
        </w:rPr>
        <w:t xml:space="preserve"> مؤلفه الأشهر «الأمير»، بهذه الظاهرة المقيتة، محذرا</w:t>
      </w:r>
      <w:r w:rsidR="004C3B18">
        <w:rPr>
          <w:rFonts w:cs="Arial" w:hint="cs"/>
          <w:sz w:val="32"/>
          <w:szCs w:val="32"/>
          <w:rtl/>
          <w:lang w:bidi="ar-AE"/>
        </w:rPr>
        <w:t>ً</w:t>
      </w:r>
      <w:r w:rsidRPr="00BA5A44">
        <w:rPr>
          <w:rFonts w:cs="Arial"/>
          <w:sz w:val="32"/>
          <w:szCs w:val="32"/>
          <w:rtl/>
          <w:lang w:bidi="ar-AE"/>
        </w:rPr>
        <w:t xml:space="preserve"> من ولاء المرتزقة للمال، دون غيره.</w:t>
      </w:r>
    </w:p>
    <w:p w:rsidR="00BA5A44" w:rsidRPr="00BA5A44" w:rsidRDefault="00BA5A44" w:rsidP="004C3B18">
      <w:pPr>
        <w:jc w:val="both"/>
        <w:rPr>
          <w:sz w:val="32"/>
          <w:szCs w:val="32"/>
          <w:rtl/>
          <w:lang w:bidi="ar-AE"/>
        </w:rPr>
      </w:pPr>
      <w:r w:rsidRPr="00BA5A44">
        <w:rPr>
          <w:rFonts w:cs="Arial"/>
          <w:sz w:val="32"/>
          <w:szCs w:val="32"/>
          <w:rtl/>
          <w:lang w:bidi="ar-AE"/>
        </w:rPr>
        <w:t xml:space="preserve">قبل انسحابها المربك من أفغانستان سنة 2021، كانت الولايات المتحدة قد أشرفت على تشكيل وتدريب قوات الدفاع والأمن الوطنية الأفغانية، بكلفة ناهزت تسعين مليار دولار. غير أن جل الجنود والضباط الأفغان، الذين تم تدريبهم، اضطروا إلى قبول عروض بالتجنيد والقتال لدى روسيا وإيران، بعدما تخلى عنهم الأمريكيون وتركوهم فريسة لحكومة طالبان. وبحسب تقارير غربية، منح </w:t>
      </w:r>
      <w:r w:rsidR="004C3B18" w:rsidRPr="00BA5A44">
        <w:rPr>
          <w:rFonts w:cs="Arial" w:hint="cs"/>
          <w:sz w:val="32"/>
          <w:szCs w:val="32"/>
          <w:rtl/>
          <w:lang w:bidi="ar-AE"/>
        </w:rPr>
        <w:t>الكرملين</w:t>
      </w:r>
      <w:r w:rsidRPr="00BA5A44">
        <w:rPr>
          <w:rFonts w:cs="Arial"/>
          <w:sz w:val="32"/>
          <w:szCs w:val="32"/>
          <w:rtl/>
          <w:lang w:bidi="ar-AE"/>
        </w:rPr>
        <w:t xml:space="preserve"> أولئك المقاتلين الجنسية الروسية، وأتاح لهم فرصا للعيش الأفضل، مقابل القتال إلى جانب الجيش الروس</w:t>
      </w:r>
      <w:r w:rsidR="004C3B18">
        <w:rPr>
          <w:rFonts w:cs="Arial" w:hint="cs"/>
          <w:sz w:val="32"/>
          <w:szCs w:val="32"/>
          <w:rtl/>
          <w:lang w:bidi="ar-AE"/>
        </w:rPr>
        <w:t>ي</w:t>
      </w:r>
      <w:r w:rsidRPr="00BA5A44">
        <w:rPr>
          <w:rFonts w:cs="Arial"/>
          <w:sz w:val="32"/>
          <w:szCs w:val="32"/>
          <w:rtl/>
          <w:lang w:bidi="ar-AE"/>
        </w:rPr>
        <w:t xml:space="preserve"> وقوات «</w:t>
      </w:r>
      <w:proofErr w:type="spellStart"/>
      <w:r w:rsidRPr="00BA5A44">
        <w:rPr>
          <w:rFonts w:cs="Arial"/>
          <w:sz w:val="32"/>
          <w:szCs w:val="32"/>
          <w:rtl/>
          <w:lang w:bidi="ar-AE"/>
        </w:rPr>
        <w:t>فاجنر</w:t>
      </w:r>
      <w:proofErr w:type="spellEnd"/>
      <w:r w:rsidRPr="00BA5A44">
        <w:rPr>
          <w:rFonts w:cs="Arial"/>
          <w:sz w:val="32"/>
          <w:szCs w:val="32"/>
          <w:rtl/>
          <w:lang w:bidi="ar-AE"/>
        </w:rPr>
        <w:t>» ف</w:t>
      </w:r>
      <w:r w:rsidR="004C3B18">
        <w:rPr>
          <w:rFonts w:cs="Arial" w:hint="cs"/>
          <w:sz w:val="32"/>
          <w:szCs w:val="32"/>
          <w:rtl/>
          <w:lang w:bidi="ar-AE"/>
        </w:rPr>
        <w:t>ي</w:t>
      </w:r>
      <w:r w:rsidRPr="00BA5A44">
        <w:rPr>
          <w:rFonts w:cs="Arial"/>
          <w:sz w:val="32"/>
          <w:szCs w:val="32"/>
          <w:rtl/>
          <w:lang w:bidi="ar-AE"/>
        </w:rPr>
        <w:t xml:space="preserve"> أوكرانيا. فيما فر آلاف آخرون عقب الانسحاب الأمريك</w:t>
      </w:r>
      <w:r w:rsidR="004C3B18">
        <w:rPr>
          <w:rFonts w:cs="Arial" w:hint="cs"/>
          <w:sz w:val="32"/>
          <w:szCs w:val="32"/>
          <w:rtl/>
          <w:lang w:bidi="ar-AE"/>
        </w:rPr>
        <w:t>ي</w:t>
      </w:r>
      <w:r w:rsidRPr="00BA5A44">
        <w:rPr>
          <w:rFonts w:cs="Arial"/>
          <w:sz w:val="32"/>
          <w:szCs w:val="32"/>
          <w:rtl/>
          <w:lang w:bidi="ar-AE"/>
        </w:rPr>
        <w:t xml:space="preserve"> من أفغانستان، إلى إيران، خوفا</w:t>
      </w:r>
      <w:r w:rsidR="004C3B18">
        <w:rPr>
          <w:rFonts w:cs="Arial" w:hint="cs"/>
          <w:sz w:val="32"/>
          <w:szCs w:val="32"/>
          <w:rtl/>
          <w:lang w:bidi="ar-AE"/>
        </w:rPr>
        <w:t>ً</w:t>
      </w:r>
      <w:r w:rsidRPr="00BA5A44">
        <w:rPr>
          <w:rFonts w:cs="Arial"/>
          <w:sz w:val="32"/>
          <w:szCs w:val="32"/>
          <w:rtl/>
          <w:lang w:bidi="ar-AE"/>
        </w:rPr>
        <w:t xml:space="preserve"> من بطش حكومة طالبان. وقد تلقفتهم طهران، وزجت بهم ف</w:t>
      </w:r>
      <w:r w:rsidR="004C3B18">
        <w:rPr>
          <w:rFonts w:cs="Arial" w:hint="cs"/>
          <w:sz w:val="32"/>
          <w:szCs w:val="32"/>
          <w:rtl/>
          <w:lang w:bidi="ar-AE"/>
        </w:rPr>
        <w:t>ي</w:t>
      </w:r>
      <w:r w:rsidRPr="00BA5A44">
        <w:rPr>
          <w:rFonts w:cs="Arial"/>
          <w:sz w:val="32"/>
          <w:szCs w:val="32"/>
          <w:rtl/>
          <w:lang w:bidi="ar-AE"/>
        </w:rPr>
        <w:t xml:space="preserve"> صفوف ميليشياتها وأذرعها الولائية المسلحة، المنتشرة ف</w:t>
      </w:r>
      <w:r w:rsidR="004C3B18">
        <w:rPr>
          <w:rFonts w:cs="Arial" w:hint="cs"/>
          <w:sz w:val="32"/>
          <w:szCs w:val="32"/>
          <w:rtl/>
          <w:lang w:bidi="ar-AE"/>
        </w:rPr>
        <w:t>ي</w:t>
      </w:r>
      <w:r w:rsidRPr="00BA5A44">
        <w:rPr>
          <w:rFonts w:cs="Arial"/>
          <w:sz w:val="32"/>
          <w:szCs w:val="32"/>
          <w:rtl/>
          <w:lang w:bidi="ar-AE"/>
        </w:rPr>
        <w:t xml:space="preserve"> ربوع الإقليم.</w:t>
      </w:r>
    </w:p>
    <w:p w:rsidR="00BA5A44" w:rsidRPr="00BA5A44" w:rsidRDefault="00BA5A44" w:rsidP="004C3B18">
      <w:pPr>
        <w:jc w:val="both"/>
        <w:rPr>
          <w:sz w:val="32"/>
          <w:szCs w:val="32"/>
          <w:rtl/>
          <w:lang w:bidi="ar-AE"/>
        </w:rPr>
      </w:pPr>
      <w:r w:rsidRPr="00BA5A44">
        <w:rPr>
          <w:rFonts w:cs="Arial"/>
          <w:sz w:val="32"/>
          <w:szCs w:val="32"/>
          <w:rtl/>
          <w:lang w:bidi="ar-AE"/>
        </w:rPr>
        <w:lastRenderedPageBreak/>
        <w:t>تشويه العقائد القتالية للجيوش: يتحلى كل جيش نظام</w:t>
      </w:r>
      <w:r w:rsidR="004C3B18">
        <w:rPr>
          <w:rFonts w:cs="Arial" w:hint="cs"/>
          <w:sz w:val="32"/>
          <w:szCs w:val="32"/>
          <w:rtl/>
          <w:lang w:bidi="ar-AE"/>
        </w:rPr>
        <w:t>ي</w:t>
      </w:r>
      <w:r w:rsidRPr="00BA5A44">
        <w:rPr>
          <w:rFonts w:cs="Arial"/>
          <w:sz w:val="32"/>
          <w:szCs w:val="32"/>
          <w:rtl/>
          <w:lang w:bidi="ar-AE"/>
        </w:rPr>
        <w:t xml:space="preserve"> وطن</w:t>
      </w:r>
      <w:r w:rsidR="004C3B18">
        <w:rPr>
          <w:rFonts w:cs="Arial" w:hint="cs"/>
          <w:sz w:val="32"/>
          <w:szCs w:val="32"/>
          <w:rtl/>
          <w:lang w:bidi="ar-AE"/>
        </w:rPr>
        <w:t>ي</w:t>
      </w:r>
      <w:r w:rsidRPr="00BA5A44">
        <w:rPr>
          <w:rFonts w:cs="Arial"/>
          <w:sz w:val="32"/>
          <w:szCs w:val="32"/>
          <w:rtl/>
          <w:lang w:bidi="ar-AE"/>
        </w:rPr>
        <w:t xml:space="preserve"> محترف بعقيدة قتالية، تضم مجموعة الأفكار، والقيم، والمبادئ، الت</w:t>
      </w:r>
      <w:r w:rsidR="004C3B18">
        <w:rPr>
          <w:rFonts w:cs="Arial" w:hint="cs"/>
          <w:sz w:val="32"/>
          <w:szCs w:val="32"/>
          <w:rtl/>
          <w:lang w:bidi="ar-AE"/>
        </w:rPr>
        <w:t>ي</w:t>
      </w:r>
      <w:r w:rsidRPr="00BA5A44">
        <w:rPr>
          <w:rFonts w:cs="Arial"/>
          <w:sz w:val="32"/>
          <w:szCs w:val="32"/>
          <w:rtl/>
          <w:lang w:bidi="ar-AE"/>
        </w:rPr>
        <w:t xml:space="preserve"> تستهدف إرساء نظريات العلوم العسكرية وفن الحرب، لتحدد هياكل ومهام القوات المسلحة ف</w:t>
      </w:r>
      <w:r w:rsidR="004C3B18">
        <w:rPr>
          <w:rFonts w:cs="Arial" w:hint="cs"/>
          <w:sz w:val="32"/>
          <w:szCs w:val="32"/>
          <w:rtl/>
          <w:lang w:bidi="ar-AE"/>
        </w:rPr>
        <w:t>ي</w:t>
      </w:r>
      <w:r w:rsidRPr="00BA5A44">
        <w:rPr>
          <w:rFonts w:cs="Arial"/>
          <w:sz w:val="32"/>
          <w:szCs w:val="32"/>
          <w:rtl/>
          <w:lang w:bidi="ar-AE"/>
        </w:rPr>
        <w:t xml:space="preserve"> زمن</w:t>
      </w:r>
      <w:r w:rsidR="004C3B18">
        <w:rPr>
          <w:rFonts w:cs="Arial" w:hint="cs"/>
          <w:sz w:val="32"/>
          <w:szCs w:val="32"/>
          <w:rtl/>
          <w:lang w:bidi="ar-AE"/>
        </w:rPr>
        <w:t>ي</w:t>
      </w:r>
      <w:r w:rsidRPr="00BA5A44">
        <w:rPr>
          <w:rFonts w:cs="Arial"/>
          <w:sz w:val="32"/>
          <w:szCs w:val="32"/>
          <w:rtl/>
          <w:lang w:bidi="ar-AE"/>
        </w:rPr>
        <w:t xml:space="preserve"> السلم والحرب، بما يكفل تحقيق الأهداف والمصالح الوطنية. بيد أن انتشار المرتزقة، والمتعاقدين العسكريين الخاصين، يطيح بهذه العقيدة العسكرية، مفسحا</w:t>
      </w:r>
      <w:r w:rsidR="004C3B18">
        <w:rPr>
          <w:rFonts w:cs="Arial" w:hint="cs"/>
          <w:sz w:val="32"/>
          <w:szCs w:val="32"/>
          <w:rtl/>
          <w:lang w:bidi="ar-AE"/>
        </w:rPr>
        <w:t>ً</w:t>
      </w:r>
      <w:r w:rsidRPr="00BA5A44">
        <w:rPr>
          <w:rFonts w:cs="Arial"/>
          <w:sz w:val="32"/>
          <w:szCs w:val="32"/>
          <w:rtl/>
          <w:lang w:bidi="ar-AE"/>
        </w:rPr>
        <w:t xml:space="preserve"> المجال لوضعية «القتال من أجل المال». دونما مراعاة لأية مبادئ إنسانية، أو قواعد قانونية، أو قيم أخلاقية.</w:t>
      </w:r>
    </w:p>
    <w:p w:rsidR="00BA5A44" w:rsidRPr="00BA5A44" w:rsidRDefault="00BA5A44" w:rsidP="004C3B18">
      <w:pPr>
        <w:jc w:val="both"/>
        <w:rPr>
          <w:sz w:val="32"/>
          <w:szCs w:val="32"/>
          <w:rtl/>
          <w:lang w:bidi="ar-AE"/>
        </w:rPr>
      </w:pPr>
      <w:r w:rsidRPr="00BA5A44">
        <w:rPr>
          <w:rFonts w:cs="Arial"/>
          <w:sz w:val="32"/>
          <w:szCs w:val="32"/>
          <w:rtl/>
          <w:lang w:bidi="ar-AE"/>
        </w:rPr>
        <w:t>أما بخصوص معايير التجنيد، فلم تعد الدول والشركات الأمنية والدفاعية توليها أدنى اهتمام، طمعا</w:t>
      </w:r>
      <w:r w:rsidR="004C3B18">
        <w:rPr>
          <w:rFonts w:cs="Arial" w:hint="cs"/>
          <w:sz w:val="32"/>
          <w:szCs w:val="32"/>
          <w:rtl/>
          <w:lang w:bidi="ar-AE"/>
        </w:rPr>
        <w:t>ً</w:t>
      </w:r>
      <w:r w:rsidRPr="00BA5A44">
        <w:rPr>
          <w:rFonts w:cs="Arial"/>
          <w:sz w:val="32"/>
          <w:szCs w:val="32"/>
          <w:rtl/>
          <w:lang w:bidi="ar-AE"/>
        </w:rPr>
        <w:t xml:space="preserve"> ف</w:t>
      </w:r>
      <w:r w:rsidR="004C3B18">
        <w:rPr>
          <w:rFonts w:cs="Arial" w:hint="cs"/>
          <w:sz w:val="32"/>
          <w:szCs w:val="32"/>
          <w:rtl/>
          <w:lang w:bidi="ar-AE"/>
        </w:rPr>
        <w:t>ي</w:t>
      </w:r>
      <w:r w:rsidRPr="00BA5A44">
        <w:rPr>
          <w:rFonts w:cs="Arial"/>
          <w:sz w:val="32"/>
          <w:szCs w:val="32"/>
          <w:rtl/>
          <w:lang w:bidi="ar-AE"/>
        </w:rPr>
        <w:t xml:space="preserve"> حشد أكبر</w:t>
      </w:r>
      <w:r w:rsidR="004C3B18">
        <w:rPr>
          <w:rFonts w:cs="Arial" w:hint="cs"/>
          <w:sz w:val="32"/>
          <w:szCs w:val="32"/>
          <w:rtl/>
          <w:lang w:bidi="ar-AE"/>
        </w:rPr>
        <w:t xml:space="preserve"> </w:t>
      </w:r>
      <w:r w:rsidRPr="00BA5A44">
        <w:rPr>
          <w:rFonts w:cs="Arial"/>
          <w:sz w:val="32"/>
          <w:szCs w:val="32"/>
          <w:rtl/>
          <w:lang w:bidi="ar-AE"/>
        </w:rPr>
        <w:t>عدد ممكن من المرتزقة بميادين القتال. فعلى سبيل المثال، وتحت وطأة الحاجة المتنامية لمزيد من المقاتلين الداعمين لروسيا ف</w:t>
      </w:r>
      <w:r w:rsidR="004C3B18">
        <w:rPr>
          <w:rFonts w:cs="Arial" w:hint="cs"/>
          <w:sz w:val="32"/>
          <w:szCs w:val="32"/>
          <w:rtl/>
          <w:lang w:bidi="ar-AE"/>
        </w:rPr>
        <w:t>ي</w:t>
      </w:r>
      <w:r w:rsidRPr="00BA5A44">
        <w:rPr>
          <w:rFonts w:cs="Arial"/>
          <w:sz w:val="32"/>
          <w:szCs w:val="32"/>
          <w:rtl/>
          <w:lang w:bidi="ar-AE"/>
        </w:rPr>
        <w:t xml:space="preserve"> الحرب الأوكرانية؛ تشير تقارير دولية إلى تقليص مجموعة «</w:t>
      </w:r>
      <w:proofErr w:type="spellStart"/>
      <w:r w:rsidRPr="00BA5A44">
        <w:rPr>
          <w:rFonts w:cs="Arial"/>
          <w:sz w:val="32"/>
          <w:szCs w:val="32"/>
          <w:rtl/>
          <w:lang w:bidi="ar-AE"/>
        </w:rPr>
        <w:t>فاجنر</w:t>
      </w:r>
      <w:proofErr w:type="spellEnd"/>
      <w:r w:rsidRPr="00BA5A44">
        <w:rPr>
          <w:rFonts w:cs="Arial"/>
          <w:sz w:val="32"/>
          <w:szCs w:val="32"/>
          <w:rtl/>
          <w:lang w:bidi="ar-AE"/>
        </w:rPr>
        <w:t>»، معايير تجنيد مقاتليها الجدد، بغية تعويض الخسائر البشرية بين صفوف المقاتلين الموالين لروسيا. حتى أن المجموعة لم تتورع عن تجنيد عدد من نزلاء السجون الروسية، ممن أدينوا بارتكاب جرائم قتل واغتصاب وتطرف وإرهاب واتجار بالمخدرات، مع وعود بتخفيف محكومياتهم، أو العفو</w:t>
      </w:r>
      <w:r w:rsidR="004C3B18">
        <w:rPr>
          <w:rFonts w:cs="Arial" w:hint="cs"/>
          <w:sz w:val="32"/>
          <w:szCs w:val="32"/>
          <w:rtl/>
          <w:lang w:bidi="ar-AE"/>
        </w:rPr>
        <w:t xml:space="preserve"> </w:t>
      </w:r>
      <w:r w:rsidRPr="00BA5A44">
        <w:rPr>
          <w:rFonts w:cs="Arial"/>
          <w:sz w:val="32"/>
          <w:szCs w:val="32"/>
          <w:rtl/>
          <w:lang w:bidi="ar-AE"/>
        </w:rPr>
        <w:t>عنهم، عقب انتصارهم ف</w:t>
      </w:r>
      <w:r w:rsidR="004C3B18">
        <w:rPr>
          <w:rFonts w:cs="Arial" w:hint="cs"/>
          <w:sz w:val="32"/>
          <w:szCs w:val="32"/>
          <w:rtl/>
          <w:lang w:bidi="ar-AE"/>
        </w:rPr>
        <w:t>ي</w:t>
      </w:r>
      <w:r w:rsidRPr="00BA5A44">
        <w:rPr>
          <w:rFonts w:cs="Arial"/>
          <w:sz w:val="32"/>
          <w:szCs w:val="32"/>
          <w:rtl/>
          <w:lang w:bidi="ar-AE"/>
        </w:rPr>
        <w:t xml:space="preserve"> الحرب ونجاتهم من ويلاتها.</w:t>
      </w:r>
    </w:p>
    <w:p w:rsidR="00BA5A44" w:rsidRPr="00BA5A44" w:rsidRDefault="00BA5A44" w:rsidP="004C3B18">
      <w:pPr>
        <w:jc w:val="both"/>
        <w:rPr>
          <w:sz w:val="32"/>
          <w:szCs w:val="32"/>
          <w:rtl/>
          <w:lang w:bidi="ar-AE"/>
        </w:rPr>
      </w:pPr>
      <w:r w:rsidRPr="00BA5A44">
        <w:rPr>
          <w:rFonts w:cs="Arial"/>
          <w:sz w:val="32"/>
          <w:szCs w:val="32"/>
          <w:rtl/>
          <w:lang w:bidi="ar-AE"/>
        </w:rPr>
        <w:t>اقتراف خروقات وانتهاكات لحقوق الإنسان: برغم قسوتها، نالت الحروب نصيبها من القوانين وقواعد القانون الدول</w:t>
      </w:r>
      <w:r w:rsidR="004C3B18">
        <w:rPr>
          <w:rFonts w:cs="Arial" w:hint="cs"/>
          <w:sz w:val="32"/>
          <w:szCs w:val="32"/>
          <w:rtl/>
          <w:lang w:bidi="ar-AE"/>
        </w:rPr>
        <w:t>ي</w:t>
      </w:r>
      <w:r w:rsidRPr="00BA5A44">
        <w:rPr>
          <w:rFonts w:cs="Arial"/>
          <w:sz w:val="32"/>
          <w:szCs w:val="32"/>
          <w:rtl/>
          <w:lang w:bidi="ar-AE"/>
        </w:rPr>
        <w:t xml:space="preserve"> الإنسان</w:t>
      </w:r>
      <w:r w:rsidR="004C3B18">
        <w:rPr>
          <w:rFonts w:cs="Arial" w:hint="cs"/>
          <w:sz w:val="32"/>
          <w:szCs w:val="32"/>
          <w:rtl/>
          <w:lang w:bidi="ar-AE"/>
        </w:rPr>
        <w:t>ي</w:t>
      </w:r>
      <w:r w:rsidRPr="00BA5A44">
        <w:rPr>
          <w:rFonts w:cs="Arial"/>
          <w:sz w:val="32"/>
          <w:szCs w:val="32"/>
          <w:rtl/>
          <w:lang w:bidi="ar-AE"/>
        </w:rPr>
        <w:t>، الت</w:t>
      </w:r>
      <w:r w:rsidR="004C3B18">
        <w:rPr>
          <w:rFonts w:cs="Arial" w:hint="cs"/>
          <w:sz w:val="32"/>
          <w:szCs w:val="32"/>
          <w:rtl/>
          <w:lang w:bidi="ar-AE"/>
        </w:rPr>
        <w:t>ي</w:t>
      </w:r>
      <w:r w:rsidRPr="00BA5A44">
        <w:rPr>
          <w:rFonts w:cs="Arial"/>
          <w:sz w:val="32"/>
          <w:szCs w:val="32"/>
          <w:rtl/>
          <w:lang w:bidi="ar-AE"/>
        </w:rPr>
        <w:t xml:space="preserve"> تنظم مجرياتها. بحيث يتم تحديد ما يمكن، وما لا يتعين فعله أثناء النزاع المسلح. وبينما تمثل اتفاقيات جنيف وبروتوكولاتها الإضافية حجر الزاوية بهذا المضمار، يتضمن قانون الحرب، بوصفه أحد أفرع القانون الدول</w:t>
      </w:r>
      <w:r w:rsidR="004C3B18">
        <w:rPr>
          <w:rFonts w:cs="Arial" w:hint="cs"/>
          <w:sz w:val="32"/>
          <w:szCs w:val="32"/>
          <w:rtl/>
          <w:lang w:bidi="ar-AE"/>
        </w:rPr>
        <w:t>ي</w:t>
      </w:r>
      <w:r w:rsidRPr="00BA5A44">
        <w:rPr>
          <w:rFonts w:cs="Arial"/>
          <w:sz w:val="32"/>
          <w:szCs w:val="32"/>
          <w:rtl/>
          <w:lang w:bidi="ar-AE"/>
        </w:rPr>
        <w:t xml:space="preserve"> العام، المبررات المعقولة لخوض الحروب؛ وحدود السلوك المقبول إبان المواجهات. ويوضح القانون الدول</w:t>
      </w:r>
      <w:r w:rsidR="004C3B18">
        <w:rPr>
          <w:rFonts w:cs="Arial" w:hint="cs"/>
          <w:sz w:val="32"/>
          <w:szCs w:val="32"/>
          <w:rtl/>
          <w:lang w:bidi="ar-AE"/>
        </w:rPr>
        <w:t>ي</w:t>
      </w:r>
      <w:r w:rsidRPr="00BA5A44">
        <w:rPr>
          <w:rFonts w:cs="Arial"/>
          <w:sz w:val="32"/>
          <w:szCs w:val="32"/>
          <w:rtl/>
          <w:lang w:bidi="ar-AE"/>
        </w:rPr>
        <w:t xml:space="preserve"> الإنسان</w:t>
      </w:r>
      <w:r w:rsidR="004C3B18">
        <w:rPr>
          <w:rFonts w:cs="Arial" w:hint="cs"/>
          <w:sz w:val="32"/>
          <w:szCs w:val="32"/>
          <w:rtl/>
          <w:lang w:bidi="ar-AE"/>
        </w:rPr>
        <w:t>ي</w:t>
      </w:r>
      <w:r w:rsidRPr="00BA5A44">
        <w:rPr>
          <w:rFonts w:cs="Arial"/>
          <w:sz w:val="32"/>
          <w:szCs w:val="32"/>
          <w:rtl/>
          <w:lang w:bidi="ar-AE"/>
        </w:rPr>
        <w:t>، المعايير المتعلقة بقبول استسلام الجيوش ، ومعاملة أسرى الحروب، والضرورات العسكرية، وقانون التمييز، وقانون التناسب، وحظر استخدام أسلحة معينة، قد يتسبب استخدامها ف</w:t>
      </w:r>
      <w:r w:rsidR="004C3B18">
        <w:rPr>
          <w:rFonts w:cs="Arial" w:hint="cs"/>
          <w:sz w:val="32"/>
          <w:szCs w:val="32"/>
          <w:rtl/>
          <w:lang w:bidi="ar-AE"/>
        </w:rPr>
        <w:t>ي</w:t>
      </w:r>
      <w:r w:rsidRPr="00BA5A44">
        <w:rPr>
          <w:rFonts w:cs="Arial"/>
          <w:sz w:val="32"/>
          <w:szCs w:val="32"/>
          <w:rtl/>
          <w:lang w:bidi="ar-AE"/>
        </w:rPr>
        <w:t xml:space="preserve"> كوارث ومآسٍ إنسانية مزمنة. كما تراع</w:t>
      </w:r>
      <w:r w:rsidR="004C3B18">
        <w:rPr>
          <w:rFonts w:cs="Arial" w:hint="cs"/>
          <w:sz w:val="32"/>
          <w:szCs w:val="32"/>
          <w:rtl/>
          <w:lang w:bidi="ar-AE"/>
        </w:rPr>
        <w:t>ي</w:t>
      </w:r>
      <w:r w:rsidRPr="00BA5A44">
        <w:rPr>
          <w:rFonts w:cs="Arial"/>
          <w:sz w:val="32"/>
          <w:szCs w:val="32"/>
          <w:rtl/>
          <w:lang w:bidi="ar-AE"/>
        </w:rPr>
        <w:t xml:space="preserve"> قوانين الحرب، وقواعد القانون الدول</w:t>
      </w:r>
      <w:r w:rsidR="004C3B18">
        <w:rPr>
          <w:rFonts w:cs="Arial" w:hint="cs"/>
          <w:sz w:val="32"/>
          <w:szCs w:val="32"/>
          <w:rtl/>
          <w:lang w:bidi="ar-AE"/>
        </w:rPr>
        <w:t>ي</w:t>
      </w:r>
      <w:r w:rsidRPr="00BA5A44">
        <w:rPr>
          <w:rFonts w:cs="Arial"/>
          <w:sz w:val="32"/>
          <w:szCs w:val="32"/>
          <w:rtl/>
          <w:lang w:bidi="ar-AE"/>
        </w:rPr>
        <w:t>، الفوارق ما بين المدن</w:t>
      </w:r>
      <w:r w:rsidR="004C3B18">
        <w:rPr>
          <w:rFonts w:cs="Arial" w:hint="cs"/>
          <w:sz w:val="32"/>
          <w:szCs w:val="32"/>
          <w:rtl/>
          <w:lang w:bidi="ar-AE"/>
        </w:rPr>
        <w:t>ي</w:t>
      </w:r>
      <w:r w:rsidRPr="00BA5A44">
        <w:rPr>
          <w:rFonts w:cs="Arial"/>
          <w:sz w:val="32"/>
          <w:szCs w:val="32"/>
          <w:rtl/>
          <w:lang w:bidi="ar-AE"/>
        </w:rPr>
        <w:t xml:space="preserve"> والعسكر</w:t>
      </w:r>
      <w:r w:rsidR="004C3B18">
        <w:rPr>
          <w:rFonts w:cs="Arial" w:hint="cs"/>
          <w:sz w:val="32"/>
          <w:szCs w:val="32"/>
          <w:rtl/>
          <w:lang w:bidi="ar-AE"/>
        </w:rPr>
        <w:t>ي</w:t>
      </w:r>
      <w:r w:rsidRPr="00BA5A44">
        <w:rPr>
          <w:rFonts w:cs="Arial"/>
          <w:sz w:val="32"/>
          <w:szCs w:val="32"/>
          <w:rtl/>
          <w:lang w:bidi="ar-AE"/>
        </w:rPr>
        <w:t>، والصراع المسلح والحروب الدولية من جهة؛ وأحداث التمرد الداخل</w:t>
      </w:r>
      <w:r w:rsidR="004C3B18">
        <w:rPr>
          <w:rFonts w:cs="Arial" w:hint="cs"/>
          <w:sz w:val="32"/>
          <w:szCs w:val="32"/>
          <w:rtl/>
          <w:lang w:bidi="ar-AE"/>
        </w:rPr>
        <w:t>ي</w:t>
      </w:r>
      <w:r w:rsidRPr="00BA5A44">
        <w:rPr>
          <w:rFonts w:cs="Arial"/>
          <w:sz w:val="32"/>
          <w:szCs w:val="32"/>
          <w:rtl/>
          <w:lang w:bidi="ar-AE"/>
        </w:rPr>
        <w:t>، والحروب الأهلية، من جهة أخرى. وبناء عليه، يغدو حريا</w:t>
      </w:r>
      <w:r w:rsidR="004C3B18">
        <w:rPr>
          <w:rFonts w:cs="Arial" w:hint="cs"/>
          <w:sz w:val="32"/>
          <w:szCs w:val="32"/>
          <w:rtl/>
          <w:lang w:bidi="ar-AE"/>
        </w:rPr>
        <w:t>ً</w:t>
      </w:r>
      <w:r w:rsidRPr="00BA5A44">
        <w:rPr>
          <w:rFonts w:cs="Arial"/>
          <w:sz w:val="32"/>
          <w:szCs w:val="32"/>
          <w:rtl/>
          <w:lang w:bidi="ar-AE"/>
        </w:rPr>
        <w:t xml:space="preserve"> بكل دولة مس</w:t>
      </w:r>
      <w:r w:rsidR="004C3B18">
        <w:rPr>
          <w:rFonts w:cs="Arial" w:hint="cs"/>
          <w:sz w:val="32"/>
          <w:szCs w:val="32"/>
          <w:rtl/>
          <w:lang w:bidi="ar-AE"/>
        </w:rPr>
        <w:t>ؤ</w:t>
      </w:r>
      <w:r w:rsidRPr="00BA5A44">
        <w:rPr>
          <w:rFonts w:cs="Arial"/>
          <w:sz w:val="32"/>
          <w:szCs w:val="32"/>
          <w:rtl/>
          <w:lang w:bidi="ar-AE"/>
        </w:rPr>
        <w:t>ولة، الاهتداء إلى التوصيف الدقيق للحالة الحربية؛ حتى يتسنى لها إدارتها، انطلاقا من القواعد والقوانين الدولية والمبادئ الإنسانية ذات الصلة.</w:t>
      </w:r>
    </w:p>
    <w:p w:rsidR="00BA5A44" w:rsidRPr="00BA5A44" w:rsidRDefault="00BA5A44" w:rsidP="004C3B18">
      <w:pPr>
        <w:jc w:val="both"/>
        <w:rPr>
          <w:sz w:val="32"/>
          <w:szCs w:val="32"/>
          <w:rtl/>
          <w:lang w:bidi="ar-AE"/>
        </w:rPr>
      </w:pPr>
      <w:r w:rsidRPr="00BA5A44">
        <w:rPr>
          <w:rFonts w:cs="Arial"/>
          <w:sz w:val="32"/>
          <w:szCs w:val="32"/>
          <w:rtl/>
          <w:lang w:bidi="ar-AE"/>
        </w:rPr>
        <w:t>ونظرا</w:t>
      </w:r>
      <w:r w:rsidR="004C3B18">
        <w:rPr>
          <w:rFonts w:cs="Arial" w:hint="cs"/>
          <w:sz w:val="32"/>
          <w:szCs w:val="32"/>
          <w:rtl/>
          <w:lang w:bidi="ar-AE"/>
        </w:rPr>
        <w:t>ً</w:t>
      </w:r>
      <w:r w:rsidRPr="00BA5A44">
        <w:rPr>
          <w:rFonts w:cs="Arial"/>
          <w:sz w:val="32"/>
          <w:szCs w:val="32"/>
          <w:rtl/>
          <w:lang w:bidi="ar-AE"/>
        </w:rPr>
        <w:t xml:space="preserve"> لعدم وجود قواعد قانونية ملزمة تحكم عملهم، لا يرعو</w:t>
      </w:r>
      <w:r w:rsidR="004C3B18">
        <w:rPr>
          <w:rFonts w:cs="Arial" w:hint="cs"/>
          <w:sz w:val="32"/>
          <w:szCs w:val="32"/>
          <w:rtl/>
          <w:lang w:bidi="ar-AE"/>
        </w:rPr>
        <w:t>ي</w:t>
      </w:r>
      <w:r w:rsidRPr="00BA5A44">
        <w:rPr>
          <w:rFonts w:cs="Arial"/>
          <w:sz w:val="32"/>
          <w:szCs w:val="32"/>
          <w:rtl/>
          <w:lang w:bidi="ar-AE"/>
        </w:rPr>
        <w:t xml:space="preserve"> المرتزقة، عن ارتكاب الانتهاكات والتجاوزات أثناء الحروب. إما بحثا</w:t>
      </w:r>
      <w:r w:rsidR="004C3B18">
        <w:rPr>
          <w:rFonts w:cs="Arial" w:hint="cs"/>
          <w:sz w:val="32"/>
          <w:szCs w:val="32"/>
          <w:rtl/>
          <w:lang w:bidi="ar-AE"/>
        </w:rPr>
        <w:t>ً</w:t>
      </w:r>
      <w:r w:rsidRPr="00BA5A44">
        <w:rPr>
          <w:rFonts w:cs="Arial"/>
          <w:sz w:val="32"/>
          <w:szCs w:val="32"/>
          <w:rtl/>
          <w:lang w:bidi="ar-AE"/>
        </w:rPr>
        <w:t xml:space="preserve"> عن تسجيل انتصارات ميدانية لاسترضاء ممولهم، أو طمعا ف</w:t>
      </w:r>
      <w:r w:rsidR="004C3B18">
        <w:rPr>
          <w:rFonts w:cs="Arial" w:hint="cs"/>
          <w:sz w:val="32"/>
          <w:szCs w:val="32"/>
          <w:rtl/>
          <w:lang w:bidi="ar-AE"/>
        </w:rPr>
        <w:t>ي</w:t>
      </w:r>
      <w:r w:rsidRPr="00BA5A44">
        <w:rPr>
          <w:rFonts w:cs="Arial"/>
          <w:sz w:val="32"/>
          <w:szCs w:val="32"/>
          <w:rtl/>
          <w:lang w:bidi="ar-AE"/>
        </w:rPr>
        <w:t xml:space="preserve"> تحصيل مغانم شخصية، من خلال أعمال السلب والنهب. وإبان عهد الرئيس الأسبق، جورج بوش الابن، تعرضت شركة التعاقد العسكر</w:t>
      </w:r>
      <w:r w:rsidR="004C3B18">
        <w:rPr>
          <w:rFonts w:cs="Arial" w:hint="cs"/>
          <w:sz w:val="32"/>
          <w:szCs w:val="32"/>
          <w:rtl/>
          <w:lang w:bidi="ar-AE"/>
        </w:rPr>
        <w:t>ي</w:t>
      </w:r>
      <w:r w:rsidRPr="00BA5A44">
        <w:rPr>
          <w:rFonts w:cs="Arial"/>
          <w:sz w:val="32"/>
          <w:szCs w:val="32"/>
          <w:rtl/>
          <w:lang w:bidi="ar-AE"/>
        </w:rPr>
        <w:t xml:space="preserve"> الأمريك</w:t>
      </w:r>
      <w:r w:rsidR="004C3B18">
        <w:rPr>
          <w:rFonts w:cs="Arial" w:hint="cs"/>
          <w:sz w:val="32"/>
          <w:szCs w:val="32"/>
          <w:rtl/>
          <w:lang w:bidi="ar-AE"/>
        </w:rPr>
        <w:t>ي</w:t>
      </w:r>
      <w:r w:rsidRPr="00BA5A44">
        <w:rPr>
          <w:rFonts w:cs="Arial"/>
          <w:sz w:val="32"/>
          <w:szCs w:val="32"/>
          <w:rtl/>
          <w:lang w:bidi="ar-AE"/>
        </w:rPr>
        <w:t xml:space="preserve">، «بلاك </w:t>
      </w:r>
      <w:r w:rsidRPr="00BA5A44">
        <w:rPr>
          <w:rFonts w:cs="Arial"/>
          <w:sz w:val="32"/>
          <w:szCs w:val="32"/>
          <w:rtl/>
          <w:lang w:bidi="ar-AE"/>
        </w:rPr>
        <w:lastRenderedPageBreak/>
        <w:t>ووتر»، لعاصفة من الانتقادات الدولية، على خلفية جرائم حرب ارتكبها بعض مقاتليها داخل العراق. كان من أبرزها، فتح النار</w:t>
      </w:r>
      <w:r w:rsidR="004C3B18">
        <w:rPr>
          <w:rFonts w:cs="Arial" w:hint="cs"/>
          <w:sz w:val="32"/>
          <w:szCs w:val="32"/>
          <w:rtl/>
          <w:lang w:bidi="ar-AE"/>
        </w:rPr>
        <w:t xml:space="preserve"> </w:t>
      </w:r>
      <w:r w:rsidRPr="00BA5A44">
        <w:rPr>
          <w:rFonts w:cs="Arial"/>
          <w:sz w:val="32"/>
          <w:szCs w:val="32"/>
          <w:rtl/>
          <w:lang w:bidi="ar-AE"/>
        </w:rPr>
        <w:t>عشوائيا</w:t>
      </w:r>
      <w:r w:rsidR="004C3B18">
        <w:rPr>
          <w:rFonts w:cs="Arial" w:hint="cs"/>
          <w:sz w:val="32"/>
          <w:szCs w:val="32"/>
          <w:rtl/>
          <w:lang w:bidi="ar-AE"/>
        </w:rPr>
        <w:t>ً</w:t>
      </w:r>
      <w:r w:rsidRPr="00BA5A44">
        <w:rPr>
          <w:rFonts w:cs="Arial"/>
          <w:sz w:val="32"/>
          <w:szCs w:val="32"/>
          <w:rtl/>
          <w:lang w:bidi="ar-AE"/>
        </w:rPr>
        <w:t xml:space="preserve"> وسط أحد شوارع بغداد، ما أسفر عن سقوط عشرات القتلى والجرحى.</w:t>
      </w:r>
    </w:p>
    <w:p w:rsidR="00BA5A44" w:rsidRPr="00BA5A44" w:rsidRDefault="00BA5A44" w:rsidP="004C3B18">
      <w:pPr>
        <w:jc w:val="both"/>
        <w:rPr>
          <w:sz w:val="32"/>
          <w:szCs w:val="32"/>
          <w:rtl/>
          <w:lang w:bidi="ar-AE"/>
        </w:rPr>
      </w:pPr>
      <w:r w:rsidRPr="00BA5A44">
        <w:rPr>
          <w:rFonts w:cs="Arial"/>
          <w:sz w:val="32"/>
          <w:szCs w:val="32"/>
          <w:rtl/>
          <w:lang w:bidi="ar-AE"/>
        </w:rPr>
        <w:t>تفرض هكذا خروفات، تحديات جمة أمام السلطات المعنية بإنفاذ القانون،</w:t>
      </w:r>
      <w:r w:rsidR="004C3B18">
        <w:rPr>
          <w:rFonts w:cs="Arial" w:hint="cs"/>
          <w:sz w:val="32"/>
          <w:szCs w:val="32"/>
          <w:rtl/>
          <w:lang w:bidi="ar-AE"/>
        </w:rPr>
        <w:t xml:space="preserve"> </w:t>
      </w:r>
      <w:r w:rsidRPr="00BA5A44">
        <w:rPr>
          <w:rFonts w:cs="Arial"/>
          <w:sz w:val="32"/>
          <w:szCs w:val="32"/>
          <w:rtl/>
          <w:lang w:bidi="ar-AE"/>
        </w:rPr>
        <w:t>عبر مباشرة التحقيق، والملاحقة، والعقاب. وذلك بخلاف القوات المسلحة النظامية، الت</w:t>
      </w:r>
      <w:r w:rsidR="004C3B18">
        <w:rPr>
          <w:rFonts w:cs="Arial" w:hint="cs"/>
          <w:sz w:val="32"/>
          <w:szCs w:val="32"/>
          <w:rtl/>
          <w:lang w:bidi="ar-AE"/>
        </w:rPr>
        <w:t>ي</w:t>
      </w:r>
      <w:r w:rsidRPr="00BA5A44">
        <w:rPr>
          <w:rFonts w:cs="Arial"/>
          <w:sz w:val="32"/>
          <w:szCs w:val="32"/>
          <w:rtl/>
          <w:lang w:bidi="ar-AE"/>
        </w:rPr>
        <w:t xml:space="preserve"> يخضع عناصرها للرقابة والمساءلة، استنادا</w:t>
      </w:r>
      <w:r w:rsidR="004C3B18">
        <w:rPr>
          <w:rFonts w:cs="Arial" w:hint="cs"/>
          <w:sz w:val="32"/>
          <w:szCs w:val="32"/>
          <w:rtl/>
          <w:lang w:bidi="ar-AE"/>
        </w:rPr>
        <w:t>ً</w:t>
      </w:r>
      <w:r w:rsidRPr="00BA5A44">
        <w:rPr>
          <w:rFonts w:cs="Arial"/>
          <w:sz w:val="32"/>
          <w:szCs w:val="32"/>
          <w:rtl/>
          <w:lang w:bidi="ar-AE"/>
        </w:rPr>
        <w:t xml:space="preserve"> إلى القوانين والقواعد العسكرية الحازمة. ف</w:t>
      </w:r>
      <w:r w:rsidR="004C3B18">
        <w:rPr>
          <w:rFonts w:cs="Arial" w:hint="cs"/>
          <w:sz w:val="32"/>
          <w:szCs w:val="32"/>
          <w:rtl/>
          <w:lang w:bidi="ar-AE"/>
        </w:rPr>
        <w:t>ي</w:t>
      </w:r>
      <w:r w:rsidRPr="00BA5A44">
        <w:rPr>
          <w:rFonts w:cs="Arial"/>
          <w:sz w:val="32"/>
          <w:szCs w:val="32"/>
          <w:rtl/>
          <w:lang w:bidi="ar-AE"/>
        </w:rPr>
        <w:t xml:space="preserve"> ضوء ذلك، تفاقمت، خلال الآونة الأخيرة، ظاهرة لجوء بعض الدول والحكومات إلى توظيف المرتزقة والشركات العسكرية الخاصة، ف</w:t>
      </w:r>
      <w:r w:rsidR="004C3B18">
        <w:rPr>
          <w:rFonts w:cs="Arial" w:hint="cs"/>
          <w:sz w:val="32"/>
          <w:szCs w:val="32"/>
          <w:rtl/>
          <w:lang w:bidi="ar-AE"/>
        </w:rPr>
        <w:t>ي</w:t>
      </w:r>
      <w:r w:rsidRPr="00BA5A44">
        <w:rPr>
          <w:rFonts w:cs="Arial"/>
          <w:sz w:val="32"/>
          <w:szCs w:val="32"/>
          <w:rtl/>
          <w:lang w:bidi="ar-AE"/>
        </w:rPr>
        <w:t xml:space="preserve"> الأعمال المسلحة؛ هربا</w:t>
      </w:r>
      <w:r w:rsidR="004C3B18">
        <w:rPr>
          <w:rFonts w:cs="Arial" w:hint="cs"/>
          <w:sz w:val="32"/>
          <w:szCs w:val="32"/>
          <w:rtl/>
          <w:lang w:bidi="ar-AE"/>
        </w:rPr>
        <w:t>ً</w:t>
      </w:r>
      <w:r w:rsidRPr="00BA5A44">
        <w:rPr>
          <w:rFonts w:cs="Arial"/>
          <w:sz w:val="32"/>
          <w:szCs w:val="32"/>
          <w:rtl/>
          <w:lang w:bidi="ar-AE"/>
        </w:rPr>
        <w:t xml:space="preserve"> من تحمل أية مسئولية عن الانتهاكات أو جرائم الحرب، الت</w:t>
      </w:r>
      <w:r w:rsidR="004C3B18">
        <w:rPr>
          <w:rFonts w:cs="Arial" w:hint="cs"/>
          <w:sz w:val="32"/>
          <w:szCs w:val="32"/>
          <w:rtl/>
          <w:lang w:bidi="ar-AE"/>
        </w:rPr>
        <w:t>ي</w:t>
      </w:r>
      <w:r w:rsidRPr="00BA5A44">
        <w:rPr>
          <w:rFonts w:cs="Arial"/>
          <w:sz w:val="32"/>
          <w:szCs w:val="32"/>
          <w:rtl/>
          <w:lang w:bidi="ar-AE"/>
        </w:rPr>
        <w:t xml:space="preserve"> يتم ارتكابها خلال المواجهات.</w:t>
      </w:r>
    </w:p>
    <w:p w:rsidR="00BA5A44" w:rsidRPr="00BA5A44" w:rsidRDefault="00BA5A44" w:rsidP="004C3B18">
      <w:pPr>
        <w:jc w:val="both"/>
        <w:rPr>
          <w:sz w:val="32"/>
          <w:szCs w:val="32"/>
          <w:rtl/>
          <w:lang w:bidi="ar-AE"/>
        </w:rPr>
      </w:pPr>
      <w:r w:rsidRPr="00BA5A44">
        <w:rPr>
          <w:rFonts w:cs="Arial"/>
          <w:sz w:val="32"/>
          <w:szCs w:val="32"/>
          <w:rtl/>
          <w:lang w:bidi="ar-AE"/>
        </w:rPr>
        <w:t>انطلاقا مما ذكر آنفا، أيد وزير الخارجية البريطان</w:t>
      </w:r>
      <w:r w:rsidR="004C3B18">
        <w:rPr>
          <w:rFonts w:cs="Arial" w:hint="cs"/>
          <w:sz w:val="32"/>
          <w:szCs w:val="32"/>
          <w:rtl/>
          <w:lang w:bidi="ar-AE"/>
        </w:rPr>
        <w:t>ي</w:t>
      </w:r>
      <w:r w:rsidRPr="00BA5A44">
        <w:rPr>
          <w:rFonts w:cs="Arial"/>
          <w:sz w:val="32"/>
          <w:szCs w:val="32"/>
          <w:rtl/>
          <w:lang w:bidi="ar-AE"/>
        </w:rPr>
        <w:t xml:space="preserve"> الأسبق، جاك سترو، طوفان المطالبات للمجتمع الدول</w:t>
      </w:r>
      <w:r w:rsidR="004C3B18">
        <w:rPr>
          <w:rFonts w:cs="Arial" w:hint="cs"/>
          <w:sz w:val="32"/>
          <w:szCs w:val="32"/>
          <w:rtl/>
          <w:lang w:bidi="ar-AE"/>
        </w:rPr>
        <w:t>ي</w:t>
      </w:r>
      <w:r w:rsidRPr="00BA5A44">
        <w:rPr>
          <w:rFonts w:cs="Arial"/>
          <w:sz w:val="32"/>
          <w:szCs w:val="32"/>
          <w:rtl/>
          <w:lang w:bidi="ar-AE"/>
        </w:rPr>
        <w:t>، بتحرك ناجز، لكبح جماح «تفاقم وحشية المرتزقة». وذلك من خلال التزام جميع الدول الأعضاء بالأمم المتحدة، التصديق على الاتفاقية، الت</w:t>
      </w:r>
      <w:r w:rsidR="004C3B18">
        <w:rPr>
          <w:rFonts w:cs="Arial" w:hint="cs"/>
          <w:sz w:val="32"/>
          <w:szCs w:val="32"/>
          <w:rtl/>
          <w:lang w:bidi="ar-AE"/>
        </w:rPr>
        <w:t>ي</w:t>
      </w:r>
      <w:r w:rsidRPr="00BA5A44">
        <w:rPr>
          <w:rFonts w:cs="Arial"/>
          <w:sz w:val="32"/>
          <w:szCs w:val="32"/>
          <w:rtl/>
          <w:lang w:bidi="ar-AE"/>
        </w:rPr>
        <w:t xml:space="preserve"> اعتمدتها جمعيتها العامة سنة 1989، بشأن حظر ومناهضة تجنيد، وتمويل، وتدريب، واستخدام المرتزقة. فبغض النظر عن آليات توظيفهم، أو طبيعة الأنشطة الت</w:t>
      </w:r>
      <w:r w:rsidR="004C3B18">
        <w:rPr>
          <w:rFonts w:cs="Arial" w:hint="cs"/>
          <w:sz w:val="32"/>
          <w:szCs w:val="32"/>
          <w:rtl/>
          <w:lang w:bidi="ar-AE"/>
        </w:rPr>
        <w:t>ي</w:t>
      </w:r>
      <w:r w:rsidRPr="00BA5A44">
        <w:rPr>
          <w:rFonts w:cs="Arial"/>
          <w:sz w:val="32"/>
          <w:szCs w:val="32"/>
          <w:rtl/>
          <w:lang w:bidi="ar-AE"/>
        </w:rPr>
        <w:t xml:space="preserve"> يمارسونها، أو ما يبتكرونه من حيل، بغية اكتساب بعض مظاهر الشرعية. يبقى المرتزقة مصدر تهديد مباشر وخطير، للسلم والأمن الدوليين، كما لسيادة الدول وتماسك منظوماتها الأمنية والعسكرية.</w:t>
      </w:r>
    </w:p>
    <w:p w:rsidR="00BA5A44" w:rsidRPr="00BA5A44" w:rsidRDefault="00BA5A44" w:rsidP="00BA5A44">
      <w:pPr>
        <w:jc w:val="both"/>
        <w:rPr>
          <w:sz w:val="32"/>
          <w:szCs w:val="32"/>
          <w:rtl/>
          <w:lang w:bidi="ar-AE"/>
        </w:rPr>
      </w:pPr>
    </w:p>
    <w:p w:rsidR="00BA5A44" w:rsidRPr="00BA5A44" w:rsidRDefault="00BA5A44" w:rsidP="00BA5A44">
      <w:pPr>
        <w:jc w:val="both"/>
        <w:rPr>
          <w:sz w:val="32"/>
          <w:szCs w:val="32"/>
          <w:rtl/>
          <w:lang w:bidi="ar-AE"/>
        </w:rPr>
      </w:pPr>
      <w:r w:rsidRPr="00BA5A44">
        <w:rPr>
          <w:rFonts w:cs="Arial" w:hint="cs"/>
          <w:sz w:val="32"/>
          <w:szCs w:val="32"/>
          <w:rtl/>
          <w:lang w:bidi="ar-AE"/>
        </w:rPr>
        <w:t>*</w:t>
      </w:r>
      <w:r w:rsidRPr="00BA5A44">
        <w:rPr>
          <w:rFonts w:cs="Arial"/>
          <w:sz w:val="32"/>
          <w:szCs w:val="32"/>
          <w:rtl/>
          <w:lang w:bidi="ar-AE"/>
        </w:rPr>
        <w:t xml:space="preserve"> </w:t>
      </w:r>
      <w:r w:rsidRPr="00BB1637">
        <w:rPr>
          <w:rFonts w:cs="Arial" w:hint="cs"/>
          <w:sz w:val="32"/>
          <w:szCs w:val="32"/>
          <w:rtl/>
          <w:lang w:bidi="ar-AE"/>
        </w:rPr>
        <w:t>كاتب أكاديمي وباحث مصري</w:t>
      </w:r>
      <w:r w:rsidRPr="00BA5A44">
        <w:rPr>
          <w:rFonts w:cs="Arial" w:hint="cs"/>
          <w:sz w:val="32"/>
          <w:szCs w:val="32"/>
          <w:rtl/>
          <w:lang w:bidi="ar-AE"/>
        </w:rPr>
        <w:t xml:space="preserve"> </w:t>
      </w:r>
    </w:p>
    <w:p w:rsidR="001C28A6" w:rsidRPr="00BA5A44" w:rsidRDefault="00BA5A44" w:rsidP="00BA5A44">
      <w:pPr>
        <w:jc w:val="both"/>
        <w:rPr>
          <w:sz w:val="32"/>
          <w:szCs w:val="32"/>
          <w:lang w:bidi="ar-AE"/>
        </w:rPr>
      </w:pPr>
      <w:r w:rsidRPr="00BA5A44">
        <w:rPr>
          <w:rFonts w:cs="Arial" w:hint="cs"/>
          <w:sz w:val="32"/>
          <w:szCs w:val="32"/>
          <w:rtl/>
          <w:lang w:bidi="ar-AE"/>
        </w:rPr>
        <w:t>المصدر:</w:t>
      </w:r>
      <w:r w:rsidRPr="00BA5A44">
        <w:rPr>
          <w:rFonts w:cs="Arial"/>
          <w:sz w:val="32"/>
          <w:szCs w:val="32"/>
          <w:rtl/>
          <w:lang w:bidi="ar-AE"/>
        </w:rPr>
        <w:t xml:space="preserve"> </w:t>
      </w:r>
      <w:r w:rsidRPr="00BA5A44">
        <w:rPr>
          <w:rFonts w:cs="Arial"/>
          <w:b/>
          <w:bCs/>
          <w:sz w:val="32"/>
          <w:szCs w:val="32"/>
          <w:rtl/>
          <w:lang w:bidi="ar-AE"/>
        </w:rPr>
        <w:t>الشروق</w:t>
      </w:r>
    </w:p>
    <w:sectPr w:rsidR="001C28A6" w:rsidRPr="00BA5A44" w:rsidSect="008B62A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0E"/>
    <w:rsid w:val="001C28A6"/>
    <w:rsid w:val="004C3B18"/>
    <w:rsid w:val="004D040E"/>
    <w:rsid w:val="005A1D97"/>
    <w:rsid w:val="008B62A6"/>
    <w:rsid w:val="00B754B7"/>
    <w:rsid w:val="00BA5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00679">
      <w:bodyDiv w:val="1"/>
      <w:marLeft w:val="0"/>
      <w:marRight w:val="0"/>
      <w:marTop w:val="0"/>
      <w:marBottom w:val="0"/>
      <w:divBdr>
        <w:top w:val="none" w:sz="0" w:space="0" w:color="auto"/>
        <w:left w:val="none" w:sz="0" w:space="0" w:color="auto"/>
        <w:bottom w:val="none" w:sz="0" w:space="0" w:color="auto"/>
        <w:right w:val="none" w:sz="0" w:space="0" w:color="auto"/>
      </w:divBdr>
      <w:divsChild>
        <w:div w:id="1766917981">
          <w:marLeft w:val="0"/>
          <w:marRight w:val="0"/>
          <w:marTop w:val="0"/>
          <w:marBottom w:val="300"/>
          <w:divBdr>
            <w:top w:val="none" w:sz="0" w:space="0" w:color="auto"/>
            <w:left w:val="none" w:sz="0" w:space="0" w:color="auto"/>
            <w:bottom w:val="none" w:sz="0" w:space="0" w:color="auto"/>
            <w:right w:val="none" w:sz="0" w:space="0" w:color="auto"/>
          </w:divBdr>
          <w:divsChild>
            <w:div w:id="704326451">
              <w:marLeft w:val="0"/>
              <w:marRight w:val="1500"/>
              <w:marTop w:val="0"/>
              <w:marBottom w:val="0"/>
              <w:divBdr>
                <w:top w:val="none" w:sz="0" w:space="0" w:color="auto"/>
                <w:left w:val="none" w:sz="0" w:space="0" w:color="auto"/>
                <w:bottom w:val="none" w:sz="0" w:space="0" w:color="auto"/>
                <w:right w:val="none" w:sz="0" w:space="0" w:color="auto"/>
              </w:divBdr>
            </w:div>
            <w:div w:id="1319267708">
              <w:marLeft w:val="0"/>
              <w:marRight w:val="0"/>
              <w:marTop w:val="300"/>
              <w:marBottom w:val="0"/>
              <w:divBdr>
                <w:top w:val="none" w:sz="0" w:space="0" w:color="auto"/>
                <w:left w:val="none" w:sz="0" w:space="0" w:color="auto"/>
                <w:bottom w:val="none" w:sz="0" w:space="0" w:color="auto"/>
                <w:right w:val="none" w:sz="0" w:space="0" w:color="auto"/>
              </w:divBdr>
            </w:div>
          </w:divsChild>
        </w:div>
        <w:div w:id="278732131">
          <w:marLeft w:val="0"/>
          <w:marRight w:val="225"/>
          <w:marTop w:val="0"/>
          <w:marBottom w:val="0"/>
          <w:divBdr>
            <w:top w:val="none" w:sz="0" w:space="0" w:color="auto"/>
            <w:left w:val="none" w:sz="0" w:space="0" w:color="auto"/>
            <w:bottom w:val="none" w:sz="0" w:space="0" w:color="auto"/>
            <w:right w:val="none" w:sz="0" w:space="0" w:color="auto"/>
          </w:divBdr>
        </w:div>
        <w:div w:id="2011910767">
          <w:marLeft w:val="0"/>
          <w:marRight w:val="0"/>
          <w:marTop w:val="0"/>
          <w:marBottom w:val="300"/>
          <w:divBdr>
            <w:top w:val="none" w:sz="0" w:space="0" w:color="auto"/>
            <w:left w:val="none" w:sz="0" w:space="0" w:color="auto"/>
            <w:bottom w:val="none" w:sz="0" w:space="0" w:color="auto"/>
            <w:right w:val="none" w:sz="0" w:space="0" w:color="auto"/>
          </w:divBdr>
        </w:div>
        <w:div w:id="285428897">
          <w:marLeft w:val="0"/>
          <w:marRight w:val="0"/>
          <w:marTop w:val="0"/>
          <w:marBottom w:val="300"/>
          <w:divBdr>
            <w:top w:val="none" w:sz="0" w:space="0" w:color="auto"/>
            <w:left w:val="none" w:sz="0" w:space="0" w:color="auto"/>
            <w:bottom w:val="none" w:sz="0" w:space="0" w:color="auto"/>
            <w:right w:val="none" w:sz="0" w:space="0" w:color="auto"/>
          </w:divBdr>
          <w:divsChild>
            <w:div w:id="2105416568">
              <w:marLeft w:val="0"/>
              <w:marRight w:val="0"/>
              <w:marTop w:val="0"/>
              <w:marBottom w:val="0"/>
              <w:divBdr>
                <w:top w:val="none" w:sz="0" w:space="0" w:color="auto"/>
                <w:left w:val="none" w:sz="0" w:space="0" w:color="auto"/>
                <w:bottom w:val="none" w:sz="0" w:space="0" w:color="auto"/>
                <w:right w:val="none" w:sz="0" w:space="0" w:color="auto"/>
              </w:divBdr>
            </w:div>
            <w:div w:id="1684357071">
              <w:marLeft w:val="0"/>
              <w:marRight w:val="225"/>
              <w:marTop w:val="0"/>
              <w:marBottom w:val="0"/>
              <w:divBdr>
                <w:top w:val="none" w:sz="0" w:space="0" w:color="auto"/>
                <w:left w:val="none" w:sz="0" w:space="0" w:color="auto"/>
                <w:bottom w:val="none" w:sz="0" w:space="0" w:color="auto"/>
                <w:right w:val="none" w:sz="0" w:space="0" w:color="auto"/>
              </w:divBdr>
            </w:div>
          </w:divsChild>
        </w:div>
        <w:div w:id="1722483639">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1161</Words>
  <Characters>6622</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2023-07-04T03:53:00Z</dcterms:created>
  <dcterms:modified xsi:type="dcterms:W3CDTF">2023-07-09T20:09:00Z</dcterms:modified>
</cp:coreProperties>
</file>